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3A3135">
        <w:rPr>
          <w:color w:val="000000"/>
          <w:sz w:val="28"/>
          <w:szCs w:val="28"/>
        </w:rPr>
        <w:t xml:space="preserve">на условно разрешенный вид использования для земельных участков: с кадастровым номером 31:15:1202006:5948 площадью </w:t>
      </w:r>
      <w:r w:rsidR="003A3135">
        <w:rPr>
          <w:bCs/>
          <w:color w:val="000000"/>
          <w:sz w:val="28"/>
          <w:szCs w:val="28"/>
        </w:rPr>
        <w:t>9397 кв. м</w:t>
      </w:r>
      <w:r w:rsidR="003A3135">
        <w:rPr>
          <w:color w:val="000000"/>
          <w:sz w:val="28"/>
          <w:szCs w:val="28"/>
        </w:rPr>
        <w:t xml:space="preserve">, 31:15:1202006:5949 площадью </w:t>
      </w:r>
      <w:r w:rsidR="003A3135">
        <w:rPr>
          <w:bCs/>
          <w:color w:val="000000"/>
          <w:sz w:val="28"/>
          <w:szCs w:val="28"/>
        </w:rPr>
        <w:t>9991 кв. м</w:t>
      </w:r>
      <w:r w:rsidR="003A3135">
        <w:rPr>
          <w:color w:val="000000"/>
          <w:sz w:val="28"/>
          <w:szCs w:val="28"/>
        </w:rPr>
        <w:t xml:space="preserve">, расположенных </w:t>
      </w:r>
      <w:r w:rsidR="003A3135">
        <w:rPr>
          <w:color w:val="000000"/>
          <w:sz w:val="28"/>
          <w:szCs w:val="28"/>
        </w:rPr>
        <w:br/>
      </w:r>
      <w:r w:rsidR="003A3135">
        <w:rPr>
          <w:bCs/>
          <w:color w:val="000000"/>
          <w:sz w:val="28"/>
          <w:szCs w:val="28"/>
        </w:rPr>
        <w:t xml:space="preserve">по адресу: Белгородская область, Белгородский район, в границах </w:t>
      </w:r>
      <w:r w:rsidR="003A3135">
        <w:rPr>
          <w:bCs/>
          <w:color w:val="000000"/>
          <w:sz w:val="28"/>
          <w:szCs w:val="28"/>
        </w:rPr>
        <w:br/>
        <w:t xml:space="preserve">ЗАО «Агрофирма Дубовое», в границах территориальной зоны </w:t>
      </w:r>
      <w:r w:rsidR="003A3135">
        <w:rPr>
          <w:bCs/>
          <w:color w:val="000000"/>
          <w:sz w:val="28"/>
          <w:szCs w:val="28"/>
        </w:rPr>
        <w:br/>
        <w:t>ОЦ (Зона общественного центра</w:t>
      </w:r>
      <w:r w:rsidR="003A3135">
        <w:rPr>
          <w:bCs/>
          <w:sz w:val="28"/>
          <w:szCs w:val="28"/>
        </w:rPr>
        <w:t>) – «Малоэтажная многоквартирная жилая застройка» (код вида 2.1.1),</w:t>
      </w:r>
      <w:r w:rsidR="003A3135">
        <w:rPr>
          <w:color w:val="000000"/>
          <w:sz w:val="28"/>
          <w:szCs w:val="28"/>
        </w:rPr>
        <w:t xml:space="preserve"> по обращению Перцева Владимира Витальевича</w:t>
      </w:r>
      <w:bookmarkStart w:id="0" w:name="_GoBack"/>
      <w:bookmarkEnd w:id="0"/>
      <w:r w:rsidR="004F07EC" w:rsidRPr="004F07EC">
        <w:rPr>
          <w:color w:val="000000"/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5</cp:revision>
  <cp:lastPrinted>2021-09-07T10:44:00Z</cp:lastPrinted>
  <dcterms:created xsi:type="dcterms:W3CDTF">2025-01-31T07:59:00Z</dcterms:created>
  <dcterms:modified xsi:type="dcterms:W3CDTF">2025-04-16T07:05:00Z</dcterms:modified>
</cp:coreProperties>
</file>