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275" w:rsidRDefault="009257AE" w:rsidP="00B455BC">
      <w:pPr>
        <w:ind w:right="-597"/>
        <w:jc w:val="center"/>
        <w:outlineLvl w:val="1"/>
        <w:rPr>
          <w:b/>
          <w:bCs/>
          <w:sz w:val="26"/>
          <w:szCs w:val="26"/>
        </w:rPr>
      </w:pPr>
      <w:r w:rsidRPr="009257AE">
        <w:rPr>
          <w:b/>
          <w:bCs/>
          <w:sz w:val="26"/>
          <w:szCs w:val="26"/>
        </w:rPr>
        <w:t>Заключение о результатах общественных обсуждений</w:t>
      </w:r>
      <w:r>
        <w:rPr>
          <w:b/>
          <w:bCs/>
          <w:sz w:val="26"/>
          <w:szCs w:val="26"/>
        </w:rPr>
        <w:t xml:space="preserve"> от </w:t>
      </w:r>
      <w:r w:rsidR="000671A2">
        <w:rPr>
          <w:b/>
          <w:bCs/>
          <w:sz w:val="26"/>
          <w:szCs w:val="26"/>
        </w:rPr>
        <w:t>2сентября</w:t>
      </w:r>
      <w:r w:rsidR="00E01BD3" w:rsidRPr="009257AE">
        <w:rPr>
          <w:b/>
          <w:bCs/>
          <w:sz w:val="26"/>
          <w:szCs w:val="26"/>
        </w:rPr>
        <w:t xml:space="preserve"> 2026 г.</w:t>
      </w:r>
    </w:p>
    <w:p w:rsidR="00756275" w:rsidRDefault="00E01BD3">
      <w:pPr>
        <w:ind w:right="-59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«Предоставление разрешения на условно разрешенный вид использования земельных участков в границах </w:t>
      </w:r>
      <w:r w:rsidR="00EE490D">
        <w:rPr>
          <w:b/>
          <w:sz w:val="26"/>
          <w:szCs w:val="26"/>
        </w:rPr>
        <w:br/>
      </w:r>
      <w:r w:rsidR="00490B62" w:rsidRPr="00490B62">
        <w:rPr>
          <w:b/>
          <w:sz w:val="26"/>
          <w:szCs w:val="26"/>
        </w:rPr>
        <w:t>п. Разумное</w:t>
      </w:r>
      <w:r w:rsidR="006C78E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Белгородского муниципального округа Белгородской области»</w:t>
      </w:r>
    </w:p>
    <w:p w:rsidR="00F32515" w:rsidRDefault="00F32515" w:rsidP="008C39DD">
      <w:pPr>
        <w:ind w:left="-284" w:right="-740"/>
        <w:jc w:val="center"/>
        <w:rPr>
          <w:b/>
          <w:sz w:val="18"/>
          <w:szCs w:val="26"/>
        </w:rPr>
      </w:pPr>
    </w:p>
    <w:p w:rsidR="00756275" w:rsidRDefault="00E01BD3" w:rsidP="008C39DD">
      <w:pPr>
        <w:ind w:left="-284" w:right="-74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Дата проведения общественных обсуждений:</w:t>
      </w:r>
      <w:r>
        <w:rPr>
          <w:sz w:val="26"/>
          <w:szCs w:val="26"/>
        </w:rPr>
        <w:t xml:space="preserve"> с </w:t>
      </w:r>
      <w:r w:rsidR="001621AB">
        <w:rPr>
          <w:sz w:val="26"/>
          <w:szCs w:val="26"/>
        </w:rPr>
        <w:t>10</w:t>
      </w:r>
      <w:r w:rsidR="00327635">
        <w:rPr>
          <w:sz w:val="26"/>
          <w:szCs w:val="26"/>
        </w:rPr>
        <w:t xml:space="preserve"> августа</w:t>
      </w:r>
      <w:r>
        <w:rPr>
          <w:sz w:val="26"/>
          <w:szCs w:val="26"/>
        </w:rPr>
        <w:t xml:space="preserve"> 2026 г. по </w:t>
      </w:r>
      <w:r w:rsidR="001621AB">
        <w:rPr>
          <w:sz w:val="26"/>
          <w:szCs w:val="26"/>
        </w:rPr>
        <w:t>30</w:t>
      </w:r>
      <w:r w:rsidR="00C307DA">
        <w:rPr>
          <w:sz w:val="26"/>
          <w:szCs w:val="26"/>
        </w:rPr>
        <w:t xml:space="preserve"> а</w:t>
      </w:r>
      <w:r w:rsidR="00CA49FC">
        <w:rPr>
          <w:sz w:val="26"/>
          <w:szCs w:val="26"/>
        </w:rPr>
        <w:t>в</w:t>
      </w:r>
      <w:r w:rsidR="00C307DA">
        <w:rPr>
          <w:sz w:val="26"/>
          <w:szCs w:val="26"/>
        </w:rPr>
        <w:t>густа</w:t>
      </w:r>
      <w:r>
        <w:rPr>
          <w:sz w:val="26"/>
          <w:szCs w:val="26"/>
        </w:rPr>
        <w:t xml:space="preserve"> 2026 г.</w:t>
      </w:r>
    </w:p>
    <w:p w:rsidR="00756275" w:rsidRDefault="00E01BD3" w:rsidP="008C39DD">
      <w:pPr>
        <w:ind w:left="-284" w:right="-740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Общественные обсуждения назначены: </w:t>
      </w:r>
      <w:r>
        <w:rPr>
          <w:bCs/>
          <w:sz w:val="26"/>
          <w:szCs w:val="26"/>
        </w:rPr>
        <w:t xml:space="preserve">в соответствии со ст. 5.1 </w:t>
      </w:r>
      <w:r w:rsidRPr="00BD0BDE">
        <w:rPr>
          <w:bCs/>
          <w:sz w:val="26"/>
          <w:szCs w:val="26"/>
        </w:rPr>
        <w:t xml:space="preserve">Градостроительного кодекса Российской Федерации, порядком организации и проведения публичных слушаний, общественных обсуждений на территории Белгородского муниципального округа Белгородской области, утвержденным решением совета депутатов Белгородского муниципального округа Белгородской области </w:t>
      </w:r>
      <w:r w:rsidRPr="00BD0BDE">
        <w:rPr>
          <w:bCs/>
          <w:sz w:val="26"/>
          <w:szCs w:val="26"/>
        </w:rPr>
        <w:br/>
        <w:t xml:space="preserve">от 30 сентября 2025 г. № 46, оповещением председателя комиссии по Правилам землепользования и застройки при администрации Белгородского </w:t>
      </w:r>
      <w:r w:rsidR="005E178E" w:rsidRPr="00BD0BDE">
        <w:rPr>
          <w:bCs/>
          <w:sz w:val="26"/>
          <w:szCs w:val="26"/>
        </w:rPr>
        <w:t>муниципального округа</w:t>
      </w:r>
      <w:r w:rsidRPr="00BD0BDE">
        <w:rPr>
          <w:bCs/>
          <w:sz w:val="26"/>
          <w:szCs w:val="26"/>
        </w:rPr>
        <w:t xml:space="preserve"> от </w:t>
      </w:r>
      <w:r w:rsidR="00301BBA">
        <w:rPr>
          <w:bCs/>
          <w:sz w:val="26"/>
          <w:szCs w:val="26"/>
        </w:rPr>
        <w:t>6 августа</w:t>
      </w:r>
      <w:r w:rsidRPr="00BD0BDE">
        <w:rPr>
          <w:bCs/>
          <w:sz w:val="26"/>
          <w:szCs w:val="26"/>
        </w:rPr>
        <w:t xml:space="preserve"> 2026 г. № </w:t>
      </w:r>
      <w:r w:rsidR="009208D5">
        <w:rPr>
          <w:bCs/>
          <w:sz w:val="26"/>
          <w:szCs w:val="26"/>
        </w:rPr>
        <w:t>8</w:t>
      </w:r>
      <w:r w:rsidR="00301BBA">
        <w:rPr>
          <w:bCs/>
          <w:sz w:val="26"/>
          <w:szCs w:val="26"/>
        </w:rPr>
        <w:t>7</w:t>
      </w:r>
      <w:r w:rsidRPr="00BD0BDE">
        <w:rPr>
          <w:bCs/>
          <w:sz w:val="26"/>
          <w:szCs w:val="26"/>
        </w:rPr>
        <w:t xml:space="preserve"> «О начале общественных обсуждений по вопросу предоставления разрешения </w:t>
      </w:r>
      <w:r w:rsidR="00713DD5" w:rsidRPr="00BD0BDE">
        <w:rPr>
          <w:sz w:val="26"/>
          <w:szCs w:val="26"/>
        </w:rPr>
        <w:t xml:space="preserve">на условно разрешенный вид использования земельного в границах </w:t>
      </w:r>
      <w:r w:rsidR="000E40AD" w:rsidRPr="000E40AD">
        <w:rPr>
          <w:sz w:val="26"/>
          <w:szCs w:val="26"/>
        </w:rPr>
        <w:t xml:space="preserve">п. </w:t>
      </w:r>
      <w:r w:rsidR="00301BBA" w:rsidRPr="00301BBA">
        <w:rPr>
          <w:sz w:val="26"/>
          <w:szCs w:val="26"/>
        </w:rPr>
        <w:t>Разумное</w:t>
      </w:r>
      <w:r w:rsidR="00463BB2" w:rsidRPr="00BD0BDE">
        <w:rPr>
          <w:bCs/>
          <w:sz w:val="26"/>
          <w:szCs w:val="26"/>
        </w:rPr>
        <w:t xml:space="preserve"> </w:t>
      </w:r>
      <w:r w:rsidRPr="00BD0BDE">
        <w:rPr>
          <w:bCs/>
          <w:sz w:val="26"/>
          <w:szCs w:val="26"/>
        </w:rPr>
        <w:t>Белгородского муниципального округа Белгородской области».</w:t>
      </w:r>
    </w:p>
    <w:p w:rsidR="00756275" w:rsidRDefault="00E01BD3" w:rsidP="008C39DD">
      <w:pPr>
        <w:ind w:left="-284" w:right="-740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Организатор общественных обсуждений:</w:t>
      </w:r>
      <w:r>
        <w:rPr>
          <w:bCs/>
          <w:sz w:val="26"/>
          <w:szCs w:val="26"/>
        </w:rPr>
        <w:t xml:space="preserve"> Комиссия по подготовке проекта правил землепользования и застройки при администрации Белгородского муниципального округа Белгородской области.</w:t>
      </w:r>
    </w:p>
    <w:p w:rsidR="00E829E8" w:rsidRPr="00E829E8" w:rsidRDefault="00E829E8" w:rsidP="008C39DD">
      <w:pPr>
        <w:ind w:left="-284" w:right="-740"/>
        <w:jc w:val="both"/>
        <w:rPr>
          <w:b/>
          <w:bCs/>
          <w:sz w:val="26"/>
          <w:szCs w:val="26"/>
        </w:rPr>
      </w:pPr>
      <w:r w:rsidRPr="00E829E8">
        <w:rPr>
          <w:b/>
          <w:bCs/>
          <w:sz w:val="26"/>
          <w:szCs w:val="26"/>
        </w:rPr>
        <w:t xml:space="preserve">Информация о вопросах, </w:t>
      </w:r>
      <w:r w:rsidR="00E2106B">
        <w:rPr>
          <w:b/>
          <w:bCs/>
          <w:sz w:val="26"/>
          <w:szCs w:val="26"/>
        </w:rPr>
        <w:t>рассмотренных</w:t>
      </w:r>
      <w:r w:rsidRPr="00E829E8">
        <w:rPr>
          <w:b/>
          <w:bCs/>
          <w:sz w:val="26"/>
          <w:szCs w:val="26"/>
        </w:rPr>
        <w:t xml:space="preserve"> на общественных обсуждениях:</w:t>
      </w:r>
    </w:p>
    <w:p w:rsidR="00E829E8" w:rsidRDefault="00E829E8" w:rsidP="00301BBA">
      <w:pPr>
        <w:ind w:left="-284" w:right="-740"/>
        <w:jc w:val="both"/>
        <w:rPr>
          <w:bCs/>
          <w:sz w:val="26"/>
          <w:szCs w:val="26"/>
        </w:rPr>
      </w:pPr>
      <w:r w:rsidRPr="00E829E8">
        <w:rPr>
          <w:bCs/>
          <w:sz w:val="26"/>
          <w:szCs w:val="26"/>
        </w:rPr>
        <w:t xml:space="preserve">Предоставление разрешения </w:t>
      </w:r>
      <w:r w:rsidR="00301BBA" w:rsidRPr="001621AB">
        <w:rPr>
          <w:bCs/>
          <w:sz w:val="26"/>
          <w:szCs w:val="26"/>
        </w:rPr>
        <w:t xml:space="preserve">на условно разрешенный вид использования для земельного участка с кадастровым номером 31:15:1002006:219, площадью 1492 кв. м, по адресу: Белгородская область, р-н Белгородский, п. Разумное, уч. № 9, расположенного </w:t>
      </w:r>
      <w:r w:rsidR="001621AB">
        <w:rPr>
          <w:bCs/>
          <w:sz w:val="26"/>
          <w:szCs w:val="26"/>
        </w:rPr>
        <w:br/>
      </w:r>
      <w:r w:rsidR="00301BBA" w:rsidRPr="001621AB">
        <w:rPr>
          <w:bCs/>
          <w:sz w:val="26"/>
          <w:szCs w:val="26"/>
        </w:rPr>
        <w:t>в границах территориальной зоны ЖУ (Зона усадебной застройки) – «блокированная жилая застройка» (код вида 2.3), по обращению Гетманской Елены Николаевны</w:t>
      </w:r>
      <w:r>
        <w:rPr>
          <w:bCs/>
          <w:sz w:val="26"/>
          <w:szCs w:val="26"/>
        </w:rPr>
        <w:t>.</w:t>
      </w:r>
    </w:p>
    <w:p w:rsidR="00756275" w:rsidRDefault="00E01BD3" w:rsidP="008C39DD">
      <w:pPr>
        <w:ind w:left="-284" w:right="-740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Реквизиты протокола общественных обсуждений, на основании которого подготовлено заключение:</w:t>
      </w:r>
      <w:r>
        <w:rPr>
          <w:bCs/>
          <w:sz w:val="26"/>
          <w:szCs w:val="26"/>
        </w:rPr>
        <w:t xml:space="preserve"> </w:t>
      </w:r>
      <w:r w:rsidR="000671A2">
        <w:rPr>
          <w:sz w:val="26"/>
          <w:szCs w:val="26"/>
        </w:rPr>
        <w:t>31</w:t>
      </w:r>
      <w:r w:rsidR="00BD0BDE">
        <w:rPr>
          <w:sz w:val="26"/>
          <w:szCs w:val="26"/>
        </w:rPr>
        <w:t xml:space="preserve"> августа</w:t>
      </w:r>
      <w:r>
        <w:rPr>
          <w:sz w:val="26"/>
          <w:szCs w:val="26"/>
        </w:rPr>
        <w:t xml:space="preserve"> 2026</w:t>
      </w:r>
      <w:r>
        <w:rPr>
          <w:bCs/>
          <w:sz w:val="26"/>
          <w:szCs w:val="26"/>
        </w:rPr>
        <w:t xml:space="preserve"> г.</w:t>
      </w:r>
    </w:p>
    <w:p w:rsidR="00756275" w:rsidRDefault="00756275">
      <w:pPr>
        <w:ind w:right="-455"/>
        <w:jc w:val="both"/>
        <w:rPr>
          <w:bCs/>
          <w:sz w:val="24"/>
          <w:szCs w:val="24"/>
        </w:rPr>
      </w:pP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3597"/>
        <w:gridCol w:w="2410"/>
        <w:gridCol w:w="8221"/>
      </w:tblGrid>
      <w:tr w:rsidR="00756275" w:rsidTr="0073166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ind w:right="-67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Предложения и замечания, дата их внесения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Кем внесено предложение (поддержано)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 w:rsidP="009257AE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Аргументированные рекомендации организатора публичных слушаний о целесообразности или нецелесообразности учета внесенных участниками </w:t>
            </w:r>
            <w:r>
              <w:rPr>
                <w:b/>
                <w:bCs/>
                <w:sz w:val="26"/>
                <w:szCs w:val="26"/>
              </w:rPr>
              <w:t>общественных обсуждений</w:t>
            </w:r>
            <w:r>
              <w:rPr>
                <w:b/>
                <w:bCs/>
                <w:sz w:val="26"/>
                <w:szCs w:val="26"/>
                <w:lang w:eastAsia="en-US"/>
              </w:rPr>
              <w:t xml:space="preserve"> предложений </w:t>
            </w:r>
            <w:r w:rsidR="00F32515">
              <w:rPr>
                <w:b/>
                <w:bCs/>
                <w:sz w:val="26"/>
                <w:szCs w:val="26"/>
                <w:lang w:eastAsia="en-US"/>
              </w:rPr>
              <w:br/>
            </w:r>
            <w:r>
              <w:rPr>
                <w:b/>
                <w:bCs/>
                <w:sz w:val="26"/>
                <w:szCs w:val="26"/>
                <w:lang w:eastAsia="en-US"/>
              </w:rPr>
              <w:t>и замечаний</w:t>
            </w:r>
          </w:p>
        </w:tc>
      </w:tr>
      <w:tr w:rsidR="00756275" w:rsidTr="009257AE">
        <w:trPr>
          <w:trHeight w:val="49"/>
        </w:trPr>
        <w:tc>
          <w:tcPr>
            <w:tcW w:w="14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275" w:rsidRDefault="00E01BD3">
            <w:pPr>
              <w:ind w:right="-455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рамках общественных обсуждений предложений и замечаний не поступило.</w:t>
            </w:r>
          </w:p>
        </w:tc>
      </w:tr>
    </w:tbl>
    <w:p w:rsidR="00B455BC" w:rsidRPr="001621AB" w:rsidRDefault="00B455BC" w:rsidP="001621AB">
      <w:pPr>
        <w:ind w:right="-740" w:firstLine="708"/>
        <w:jc w:val="both"/>
        <w:rPr>
          <w:bCs/>
          <w:sz w:val="26"/>
          <w:szCs w:val="26"/>
        </w:rPr>
      </w:pPr>
      <w:r w:rsidRPr="001621AB">
        <w:rPr>
          <w:bCs/>
          <w:sz w:val="26"/>
          <w:szCs w:val="26"/>
        </w:rPr>
        <w:t xml:space="preserve">Рекомендовать предоставить разрешение на условно разрешенный вид использования земельного в границах </w:t>
      </w:r>
      <w:r w:rsidR="000E40AD" w:rsidRPr="001621AB">
        <w:rPr>
          <w:bCs/>
          <w:sz w:val="26"/>
          <w:szCs w:val="26"/>
        </w:rPr>
        <w:t xml:space="preserve">п. </w:t>
      </w:r>
      <w:r w:rsidR="001621AB" w:rsidRPr="001621AB">
        <w:rPr>
          <w:bCs/>
          <w:sz w:val="26"/>
          <w:szCs w:val="26"/>
        </w:rPr>
        <w:t>Разумное</w:t>
      </w:r>
      <w:r w:rsidR="004D601E" w:rsidRPr="001621AB">
        <w:rPr>
          <w:bCs/>
          <w:sz w:val="26"/>
          <w:szCs w:val="26"/>
        </w:rPr>
        <w:t xml:space="preserve"> </w:t>
      </w:r>
      <w:r w:rsidRPr="001621AB">
        <w:rPr>
          <w:bCs/>
          <w:sz w:val="26"/>
          <w:szCs w:val="26"/>
        </w:rPr>
        <w:t>Белгородского муниципального округа Белгородской области.</w:t>
      </w:r>
    </w:p>
    <w:p w:rsidR="00756275" w:rsidRPr="001621AB" w:rsidRDefault="00E01BD3" w:rsidP="001621AB">
      <w:pPr>
        <w:ind w:right="-740" w:firstLine="708"/>
        <w:jc w:val="both"/>
        <w:rPr>
          <w:bCs/>
          <w:sz w:val="26"/>
          <w:szCs w:val="26"/>
        </w:rPr>
      </w:pPr>
      <w:r w:rsidRPr="001621AB">
        <w:rPr>
          <w:bCs/>
          <w:sz w:val="26"/>
          <w:szCs w:val="26"/>
        </w:rPr>
        <w:t>Опубликовать Заключение о результатах общественных обсуждений и разместить на официальном сайте органов местного самоуправления Белгородского муниципального округа Белгородской области (</w:t>
      </w:r>
      <w:r w:rsidRPr="001621AB">
        <w:rPr>
          <w:sz w:val="26"/>
          <w:szCs w:val="26"/>
        </w:rPr>
        <w:t>www.belgorodskij-r31.gosweb.gosuslugi.ru)</w:t>
      </w:r>
      <w:r w:rsidRPr="001621AB">
        <w:rPr>
          <w:bCs/>
          <w:sz w:val="26"/>
          <w:szCs w:val="26"/>
        </w:rPr>
        <w:t>.</w:t>
      </w:r>
    </w:p>
    <w:p w:rsidR="00E2106B" w:rsidRPr="00F32515" w:rsidRDefault="00E2106B" w:rsidP="004D62CB">
      <w:pPr>
        <w:ind w:firstLine="708"/>
        <w:jc w:val="both"/>
        <w:rPr>
          <w:bCs/>
          <w:sz w:val="26"/>
          <w:szCs w:val="26"/>
        </w:rPr>
      </w:pPr>
    </w:p>
    <w:p w:rsidR="00756275" w:rsidRPr="00BD0BDE" w:rsidRDefault="00756275">
      <w:pPr>
        <w:jc w:val="both"/>
        <w:rPr>
          <w:b/>
          <w:sz w:val="8"/>
          <w:szCs w:val="26"/>
        </w:rPr>
      </w:pPr>
      <w:bookmarkStart w:id="0" w:name="_GoBack"/>
      <w:bookmarkEnd w:id="0"/>
    </w:p>
    <w:sectPr w:rsidR="00756275" w:rsidRPr="00BD0BDE" w:rsidSect="00BD0BDE">
      <w:headerReference w:type="default" r:id="rId6"/>
      <w:pgSz w:w="16838" w:h="11906" w:orient="landscape"/>
      <w:pgMar w:top="284" w:right="1134" w:bottom="426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97D" w:rsidRDefault="00AF097D">
      <w:r>
        <w:separator/>
      </w:r>
    </w:p>
  </w:endnote>
  <w:endnote w:type="continuationSeparator" w:id="0">
    <w:p w:rsidR="00AF097D" w:rsidRDefault="00AF0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Vrind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97D" w:rsidRDefault="00AF097D">
      <w:r>
        <w:separator/>
      </w:r>
    </w:p>
  </w:footnote>
  <w:footnote w:type="continuationSeparator" w:id="0">
    <w:p w:rsidR="00AF097D" w:rsidRDefault="00AF0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7CE" w:rsidRDefault="00D747CE">
    <w:pPr>
      <w:pStyle w:val="a9"/>
      <w:jc w:val="center"/>
    </w:pPr>
  </w:p>
  <w:p w:rsidR="00D747CE" w:rsidRDefault="00D747CE">
    <w:pPr>
      <w:pStyle w:val="a9"/>
      <w:jc w:val="center"/>
    </w:pPr>
  </w:p>
  <w:p w:rsidR="00D747CE" w:rsidRDefault="00EA14CC">
    <w:pPr>
      <w:pStyle w:val="a9"/>
      <w:jc w:val="center"/>
    </w:pPr>
    <w:sdt>
      <w:sdtPr>
        <w:id w:val="641860355"/>
        <w:docPartObj>
          <w:docPartGallery w:val="Page Numbers (Top of Page)"/>
          <w:docPartUnique/>
        </w:docPartObj>
      </w:sdtPr>
      <w:sdtEndPr/>
      <w:sdtContent>
        <w:r w:rsidR="00D747CE">
          <w:fldChar w:fldCharType="begin"/>
        </w:r>
        <w:r w:rsidR="00D747CE">
          <w:instrText>PAGE   \* MERGEFORMAT</w:instrText>
        </w:r>
        <w:r w:rsidR="00D747CE">
          <w:fldChar w:fldCharType="separate"/>
        </w:r>
        <w:r w:rsidR="008C39DD">
          <w:rPr>
            <w:noProof/>
          </w:rPr>
          <w:t>2</w:t>
        </w:r>
        <w:r w:rsidR="00D747CE">
          <w:fldChar w:fldCharType="end"/>
        </w:r>
      </w:sdtContent>
    </w:sdt>
  </w:p>
  <w:p w:rsidR="00D747CE" w:rsidRDefault="00D747C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275"/>
    <w:rsid w:val="00053D98"/>
    <w:rsid w:val="000671A2"/>
    <w:rsid w:val="000E40AD"/>
    <w:rsid w:val="0014461B"/>
    <w:rsid w:val="001621AB"/>
    <w:rsid w:val="00182F10"/>
    <w:rsid w:val="0023136D"/>
    <w:rsid w:val="002E73C4"/>
    <w:rsid w:val="002F2ADC"/>
    <w:rsid w:val="00301BBA"/>
    <w:rsid w:val="00327635"/>
    <w:rsid w:val="0034472E"/>
    <w:rsid w:val="003C6B71"/>
    <w:rsid w:val="00463BB2"/>
    <w:rsid w:val="00490B62"/>
    <w:rsid w:val="004D601E"/>
    <w:rsid w:val="004D62CB"/>
    <w:rsid w:val="005039D8"/>
    <w:rsid w:val="005E178E"/>
    <w:rsid w:val="005E771E"/>
    <w:rsid w:val="006369BF"/>
    <w:rsid w:val="006C78E9"/>
    <w:rsid w:val="00713DD5"/>
    <w:rsid w:val="007275FD"/>
    <w:rsid w:val="00731660"/>
    <w:rsid w:val="00756275"/>
    <w:rsid w:val="007B652B"/>
    <w:rsid w:val="007C68A7"/>
    <w:rsid w:val="007E349B"/>
    <w:rsid w:val="008240DB"/>
    <w:rsid w:val="00850465"/>
    <w:rsid w:val="008C39DD"/>
    <w:rsid w:val="008D0A4E"/>
    <w:rsid w:val="008D7097"/>
    <w:rsid w:val="008F258C"/>
    <w:rsid w:val="0090483E"/>
    <w:rsid w:val="009208D5"/>
    <w:rsid w:val="009257AE"/>
    <w:rsid w:val="00932771"/>
    <w:rsid w:val="009A3A1F"/>
    <w:rsid w:val="009E7063"/>
    <w:rsid w:val="00A00718"/>
    <w:rsid w:val="00AF097D"/>
    <w:rsid w:val="00B455BC"/>
    <w:rsid w:val="00BD0BDE"/>
    <w:rsid w:val="00C12FD9"/>
    <w:rsid w:val="00C307DA"/>
    <w:rsid w:val="00C570DC"/>
    <w:rsid w:val="00C60922"/>
    <w:rsid w:val="00C61A22"/>
    <w:rsid w:val="00CA49FC"/>
    <w:rsid w:val="00CF3CC1"/>
    <w:rsid w:val="00D637BE"/>
    <w:rsid w:val="00D747CE"/>
    <w:rsid w:val="00DD46B5"/>
    <w:rsid w:val="00E0062A"/>
    <w:rsid w:val="00E01BD3"/>
    <w:rsid w:val="00E2106B"/>
    <w:rsid w:val="00E428CC"/>
    <w:rsid w:val="00E829E8"/>
    <w:rsid w:val="00EA14CC"/>
    <w:rsid w:val="00EC53F3"/>
    <w:rsid w:val="00ED3F20"/>
    <w:rsid w:val="00EE28CF"/>
    <w:rsid w:val="00EE490D"/>
    <w:rsid w:val="00F25937"/>
    <w:rsid w:val="00F32515"/>
    <w:rsid w:val="00F72981"/>
    <w:rsid w:val="00FC4208"/>
    <w:rsid w:val="00FC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72BCF48"/>
  <w15:docId w15:val="{8E705B3B-02B3-4E5B-A79A-F5317D420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character" w:customStyle="1" w:styleId="ad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basedOn w:val="a0"/>
    <w:uiPriority w:val="99"/>
    <w:unhideWhenUsed/>
    <w:rPr>
      <w:color w:val="0000FF"/>
      <w:u w:val="single"/>
    </w:rPr>
  </w:style>
  <w:style w:type="character" w:customStyle="1" w:styleId="button-search">
    <w:name w:val="button-search"/>
    <w:qFormat/>
  </w:style>
  <w:style w:type="character" w:customStyle="1" w:styleId="af8">
    <w:name w:val="Текст выноски Знак"/>
    <w:basedOn w:val="a0"/>
    <w:link w:val="af9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3">
    <w:name w:val="Основной текст 3 Знак"/>
    <w:basedOn w:val="a0"/>
    <w:link w:val="34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b"/>
    <w:uiPriority w:val="1"/>
    <w:qFormat/>
    <w:rPr>
      <w:rFonts w:ascii="Calibri" w:eastAsia="Times New Roman" w:hAnsi="Calibri" w:cs="Times New Roman"/>
      <w:lang w:eastAsia="ru-RU"/>
    </w:rPr>
  </w:style>
  <w:style w:type="character" w:styleId="afc">
    <w:name w:val="Strong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WW8Num5z0">
    <w:name w:val="WW8Num5z0"/>
    <w:qFormat/>
  </w:style>
  <w:style w:type="paragraph" w:customStyle="1" w:styleId="13">
    <w:name w:val="Заголовок1"/>
    <w:basedOn w:val="a"/>
    <w:next w:val="af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ascii="PT Astra Serif" w:hAnsi="PT Astra Serif" w:cs="Noto Sans Devanagari"/>
    </w:rPr>
  </w:style>
  <w:style w:type="paragraph" w:styleId="ae">
    <w:name w:val="caption"/>
    <w:basedOn w:val="a"/>
    <w:link w:val="ad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b">
    <w:name w:val="No Spacing"/>
    <w:link w:val="afa"/>
    <w:uiPriority w:val="1"/>
    <w:qFormat/>
    <w:rPr>
      <w:rFonts w:eastAsia="Times New Roman" w:cs="Times New Roman"/>
      <w:lang w:eastAsia="ru-RU"/>
    </w:rPr>
  </w:style>
  <w:style w:type="paragraph" w:styleId="af9">
    <w:name w:val="Balloon Text"/>
    <w:basedOn w:val="a"/>
    <w:link w:val="af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34">
    <w:name w:val="Body Text 3"/>
    <w:basedOn w:val="a"/>
    <w:link w:val="33"/>
    <w:uiPriority w:val="99"/>
    <w:semiHidden/>
    <w:qFormat/>
    <w:pPr>
      <w:jc w:val="both"/>
    </w:pPr>
    <w:rPr>
      <w:sz w:val="24"/>
      <w:szCs w:val="24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numbering" w:customStyle="1" w:styleId="aff1">
    <w:name w:val="Без списка"/>
    <w:uiPriority w:val="99"/>
    <w:semiHidden/>
    <w:unhideWhenUsed/>
    <w:qFormat/>
  </w:style>
  <w:style w:type="numbering" w:customStyle="1" w:styleId="WW8Num5">
    <w:name w:val="WW8Num5"/>
    <w:qFormat/>
  </w:style>
  <w:style w:type="table" w:styleId="aff2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3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08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938491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8294953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dc:description/>
  <cp:lastModifiedBy>Назина Екатерина Владимировна</cp:lastModifiedBy>
  <cp:revision>24</cp:revision>
  <cp:lastPrinted>2026-08-31T14:16:00Z</cp:lastPrinted>
  <dcterms:created xsi:type="dcterms:W3CDTF">2026-06-15T14:00:00Z</dcterms:created>
  <dcterms:modified xsi:type="dcterms:W3CDTF">2026-09-02T09:36:00Z</dcterms:modified>
  <dc:language>ru-RU</dc:language>
</cp:coreProperties>
</file>