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554" w:rsidRDefault="00421A8B">
      <w:pPr>
        <w:pStyle w:val="ConsPlusNormal"/>
        <w:widowControl/>
        <w:spacing w:line="223" w:lineRule="auto"/>
        <w:ind w:firstLine="0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ПРОЕКТ</w:t>
      </w:r>
    </w:p>
    <w:p w:rsidR="00814554" w:rsidRDefault="00814554">
      <w:pPr>
        <w:pStyle w:val="ConsPlusNormal"/>
        <w:widowControl/>
        <w:spacing w:line="223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814554" w:rsidRDefault="00814554">
      <w:pPr>
        <w:pStyle w:val="ConsPlusNormal"/>
        <w:widowControl/>
        <w:spacing w:line="223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814554" w:rsidRDefault="00814554">
      <w:pPr>
        <w:pStyle w:val="ConsPlusNormal"/>
        <w:widowControl/>
        <w:spacing w:line="223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814554" w:rsidRDefault="00814554">
      <w:pPr>
        <w:pStyle w:val="ConsPlusNormal"/>
        <w:widowControl/>
        <w:spacing w:line="223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814554" w:rsidRDefault="00814554">
      <w:pPr>
        <w:pStyle w:val="ConsPlusNormal"/>
        <w:widowControl/>
        <w:spacing w:line="223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814554" w:rsidRDefault="00814554">
      <w:pPr>
        <w:pStyle w:val="ConsPlusNormal"/>
        <w:widowControl/>
        <w:spacing w:line="223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814554" w:rsidRDefault="00814554">
      <w:pPr>
        <w:pStyle w:val="ConsPlusNormal"/>
        <w:widowControl/>
        <w:spacing w:line="223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814554" w:rsidRDefault="00421A8B">
      <w:pPr>
        <w:pStyle w:val="ConsPlusNormal"/>
        <w:widowControl/>
        <w:spacing w:line="223" w:lineRule="auto"/>
        <w:ind w:right="-2" w:firstLine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«___» ___________ 202_г.                                                                                     № ___</w:t>
      </w:r>
    </w:p>
    <w:p w:rsidR="00814554" w:rsidRDefault="00814554">
      <w:pPr>
        <w:pStyle w:val="ConsPlusNormal"/>
        <w:widowControl/>
        <w:spacing w:line="223" w:lineRule="auto"/>
        <w:ind w:right="4087" w:firstLine="0"/>
        <w:rPr>
          <w:rFonts w:ascii="Times New Roman" w:hAnsi="Times New Roman" w:cs="Times New Roman"/>
          <w:b/>
          <w:sz w:val="28"/>
          <w:szCs w:val="28"/>
        </w:rPr>
      </w:pPr>
    </w:p>
    <w:p w:rsidR="00814554" w:rsidRDefault="00421A8B">
      <w:pPr>
        <w:pStyle w:val="ConsPlusNormal"/>
        <w:widowControl/>
        <w:spacing w:line="223" w:lineRule="auto"/>
        <w:ind w:right="4087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предоставлении разрешения </w:t>
      </w:r>
    </w:p>
    <w:p w:rsidR="007438C9" w:rsidRDefault="007438C9">
      <w:pPr>
        <w:pStyle w:val="ConsPlusNormal"/>
        <w:widowControl/>
        <w:tabs>
          <w:tab w:val="left" w:pos="4500"/>
        </w:tabs>
        <w:spacing w:line="223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38C9">
        <w:rPr>
          <w:rFonts w:ascii="Times New Roman" w:hAnsi="Times New Roman" w:cs="Times New Roman" w:hint="eastAsia"/>
          <w:b/>
          <w:sz w:val="28"/>
          <w:szCs w:val="28"/>
        </w:rPr>
        <w:t>на</w:t>
      </w:r>
      <w:r w:rsidRPr="007438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38C9">
        <w:rPr>
          <w:rFonts w:ascii="Times New Roman" w:hAnsi="Times New Roman" w:cs="Times New Roman" w:hint="eastAsia"/>
          <w:b/>
          <w:sz w:val="28"/>
          <w:szCs w:val="28"/>
        </w:rPr>
        <w:t>отклонение</w:t>
      </w:r>
      <w:r w:rsidRPr="007438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38C9">
        <w:rPr>
          <w:rFonts w:ascii="Times New Roman" w:hAnsi="Times New Roman" w:cs="Times New Roman" w:hint="eastAsia"/>
          <w:b/>
          <w:sz w:val="28"/>
          <w:szCs w:val="28"/>
        </w:rPr>
        <w:t>от</w:t>
      </w:r>
      <w:r w:rsidRPr="007438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38C9">
        <w:rPr>
          <w:rFonts w:ascii="Times New Roman" w:hAnsi="Times New Roman" w:cs="Times New Roman" w:hint="eastAsia"/>
          <w:b/>
          <w:sz w:val="28"/>
          <w:szCs w:val="28"/>
        </w:rPr>
        <w:t>предельных</w:t>
      </w:r>
      <w:r w:rsidRPr="007438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438C9" w:rsidRDefault="007438C9">
      <w:pPr>
        <w:pStyle w:val="ConsPlusNormal"/>
        <w:widowControl/>
        <w:tabs>
          <w:tab w:val="left" w:pos="4500"/>
        </w:tabs>
        <w:spacing w:line="223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38C9">
        <w:rPr>
          <w:rFonts w:ascii="Times New Roman" w:hAnsi="Times New Roman" w:cs="Times New Roman" w:hint="eastAsia"/>
          <w:b/>
          <w:sz w:val="28"/>
          <w:szCs w:val="28"/>
        </w:rPr>
        <w:t>параметров</w:t>
      </w:r>
      <w:r w:rsidRPr="007438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38C9">
        <w:rPr>
          <w:rFonts w:ascii="Times New Roman" w:hAnsi="Times New Roman" w:cs="Times New Roman" w:hint="eastAsia"/>
          <w:b/>
          <w:sz w:val="28"/>
          <w:szCs w:val="28"/>
        </w:rPr>
        <w:t>разрешенного</w:t>
      </w:r>
      <w:r w:rsidRPr="007438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438C9" w:rsidRDefault="007438C9">
      <w:pPr>
        <w:pStyle w:val="ConsPlusNormal"/>
        <w:widowControl/>
        <w:tabs>
          <w:tab w:val="left" w:pos="4500"/>
        </w:tabs>
        <w:spacing w:line="223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38C9">
        <w:rPr>
          <w:rFonts w:ascii="Times New Roman" w:hAnsi="Times New Roman" w:cs="Times New Roman" w:hint="eastAsia"/>
          <w:b/>
          <w:sz w:val="28"/>
          <w:szCs w:val="28"/>
        </w:rPr>
        <w:t>строительства</w:t>
      </w:r>
      <w:r w:rsidRPr="007438C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7438C9">
        <w:rPr>
          <w:rFonts w:ascii="Times New Roman" w:hAnsi="Times New Roman" w:cs="Times New Roman" w:hint="eastAsia"/>
          <w:b/>
          <w:sz w:val="28"/>
          <w:szCs w:val="28"/>
        </w:rPr>
        <w:t>реконструкции</w:t>
      </w:r>
      <w:r w:rsidRPr="007438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14554" w:rsidRDefault="007438C9">
      <w:pPr>
        <w:pStyle w:val="ConsPlusNormal"/>
        <w:widowControl/>
        <w:tabs>
          <w:tab w:val="left" w:pos="4500"/>
        </w:tabs>
        <w:spacing w:line="223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438C9">
        <w:rPr>
          <w:rFonts w:ascii="Times New Roman" w:hAnsi="Times New Roman" w:cs="Times New Roman" w:hint="eastAsia"/>
          <w:b/>
          <w:sz w:val="28"/>
          <w:szCs w:val="28"/>
        </w:rPr>
        <w:t>объектов</w:t>
      </w:r>
      <w:r w:rsidRPr="007438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38C9">
        <w:rPr>
          <w:rFonts w:ascii="Times New Roman" w:hAnsi="Times New Roman" w:cs="Times New Roman" w:hint="eastAsia"/>
          <w:b/>
          <w:sz w:val="28"/>
          <w:szCs w:val="28"/>
        </w:rPr>
        <w:t>капитального</w:t>
      </w:r>
      <w:r w:rsidRPr="007438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38C9">
        <w:rPr>
          <w:rFonts w:ascii="Times New Roman" w:hAnsi="Times New Roman" w:cs="Times New Roman" w:hint="eastAsia"/>
          <w:b/>
          <w:sz w:val="28"/>
          <w:szCs w:val="28"/>
        </w:rPr>
        <w:t>строительства</w:t>
      </w:r>
    </w:p>
    <w:p w:rsidR="00814554" w:rsidRDefault="00814554">
      <w:pPr>
        <w:pStyle w:val="ConsPlusNormal"/>
        <w:widowControl/>
        <w:tabs>
          <w:tab w:val="left" w:pos="4500"/>
        </w:tabs>
        <w:spacing w:line="223" w:lineRule="auto"/>
        <w:ind w:firstLine="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814554" w:rsidRDefault="00814554">
      <w:pPr>
        <w:spacing w:line="223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14554" w:rsidRDefault="00421A8B">
      <w:pPr>
        <w:spacing w:line="223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статьей 40 Градостроительного кодекса Российской Федерации, пунктом 6 статьи 2 закона Белгородской области от 21 декабря </w:t>
      </w:r>
      <w:r>
        <w:rPr>
          <w:rFonts w:ascii="Times New Roman" w:hAnsi="Times New Roman"/>
          <w:sz w:val="28"/>
          <w:szCs w:val="28"/>
        </w:rPr>
        <w:br/>
        <w:t xml:space="preserve">2017 года № 223 «О перераспределении отдельных полномочий в сфере градостроительной деятельности между органами местного самоуправления </w:t>
      </w:r>
      <w:r>
        <w:rPr>
          <w:rFonts w:ascii="Times New Roman" w:hAnsi="Times New Roman"/>
          <w:sz w:val="28"/>
          <w:szCs w:val="28"/>
        </w:rPr>
        <w:br/>
        <w:t xml:space="preserve">и органами государственной власти Белгородской области», Положением </w:t>
      </w:r>
      <w:r>
        <w:rPr>
          <w:rFonts w:ascii="Times New Roman" w:hAnsi="Times New Roman"/>
          <w:sz w:val="28"/>
          <w:szCs w:val="28"/>
        </w:rPr>
        <w:br/>
        <w:t xml:space="preserve">об управлении архитектуры и градостроительства Белгородской области, утвержденным постановлением Правительства Белгородской области </w:t>
      </w:r>
      <w:r>
        <w:rPr>
          <w:rFonts w:ascii="Times New Roman" w:hAnsi="Times New Roman"/>
          <w:sz w:val="28"/>
          <w:szCs w:val="28"/>
        </w:rPr>
        <w:br/>
        <w:t xml:space="preserve">от 19 марта 2018 года № 85-пп, заключению отдела территориального планирования управления архитектуры и градостроительства Белгородской области, руководствуясь протоколом публичных слушаний, заключением </w:t>
      </w:r>
      <w:r>
        <w:rPr>
          <w:rFonts w:ascii="Times New Roman" w:hAnsi="Times New Roman"/>
          <w:sz w:val="28"/>
          <w:szCs w:val="28"/>
        </w:rPr>
        <w:br/>
        <w:t>о результатах публичных слушаний, рекомендациями комиссии по правилам землепользования и застройки:</w:t>
      </w:r>
    </w:p>
    <w:p w:rsidR="00814554" w:rsidRDefault="00421A8B" w:rsidP="00421A8B">
      <w:pPr>
        <w:spacing w:line="223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 Предоставить разрешения </w:t>
      </w:r>
      <w:r w:rsidR="0019531B" w:rsidRPr="00C26C54">
        <w:rPr>
          <w:color w:val="000000"/>
          <w:sz w:val="28"/>
          <w:szCs w:val="28"/>
        </w:rPr>
        <w:t xml:space="preserve">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</w:t>
      </w:r>
      <w:r w:rsidR="0019531B" w:rsidRPr="009D006B">
        <w:rPr>
          <w:color w:val="000000"/>
          <w:sz w:val="28"/>
          <w:szCs w:val="28"/>
        </w:rPr>
        <w:t>31:15:</w:t>
      </w:r>
      <w:r w:rsidR="0019531B">
        <w:rPr>
          <w:color w:val="000000"/>
          <w:sz w:val="28"/>
          <w:szCs w:val="28"/>
        </w:rPr>
        <w:t>0514002</w:t>
      </w:r>
      <w:r w:rsidR="0019531B" w:rsidRPr="009D006B">
        <w:rPr>
          <w:color w:val="000000"/>
          <w:sz w:val="28"/>
          <w:szCs w:val="28"/>
        </w:rPr>
        <w:t>:</w:t>
      </w:r>
      <w:r w:rsidR="0019531B">
        <w:rPr>
          <w:color w:val="000000"/>
          <w:sz w:val="28"/>
          <w:szCs w:val="28"/>
        </w:rPr>
        <w:t>365</w:t>
      </w:r>
      <w:r w:rsidR="0019531B" w:rsidRPr="00C26C54">
        <w:rPr>
          <w:color w:val="000000"/>
          <w:sz w:val="28"/>
          <w:szCs w:val="28"/>
        </w:rPr>
        <w:t xml:space="preserve">, площадью </w:t>
      </w:r>
      <w:r w:rsidR="0019531B">
        <w:rPr>
          <w:color w:val="000000"/>
          <w:sz w:val="28"/>
          <w:szCs w:val="28"/>
        </w:rPr>
        <w:t>1581</w:t>
      </w:r>
      <w:r w:rsidR="0019531B" w:rsidRPr="00C26C54">
        <w:rPr>
          <w:color w:val="000000"/>
          <w:sz w:val="28"/>
          <w:szCs w:val="28"/>
        </w:rPr>
        <w:t xml:space="preserve"> кв. м, по адресу: </w:t>
      </w:r>
      <w:r w:rsidR="0019531B" w:rsidRPr="002C345D">
        <w:rPr>
          <w:color w:val="000000"/>
          <w:sz w:val="28"/>
          <w:szCs w:val="28"/>
        </w:rPr>
        <w:t xml:space="preserve">Российская Федерация, </w:t>
      </w:r>
      <w:r w:rsidR="0019531B" w:rsidRPr="000F317E">
        <w:rPr>
          <w:color w:val="000000"/>
          <w:sz w:val="28"/>
          <w:szCs w:val="28"/>
        </w:rPr>
        <w:t xml:space="preserve">Белгородская область, р-н Белгородский, с. Стрелецкое, СПК </w:t>
      </w:r>
      <w:r w:rsidR="0019531B">
        <w:rPr>
          <w:color w:val="000000"/>
          <w:sz w:val="28"/>
          <w:szCs w:val="28"/>
        </w:rPr>
        <w:t>«</w:t>
      </w:r>
      <w:r w:rsidR="0019531B" w:rsidRPr="000F317E">
        <w:rPr>
          <w:color w:val="000000"/>
          <w:sz w:val="28"/>
          <w:szCs w:val="28"/>
        </w:rPr>
        <w:t>Новая Жизнь</w:t>
      </w:r>
      <w:r w:rsidR="0019531B">
        <w:rPr>
          <w:color w:val="000000"/>
          <w:sz w:val="28"/>
          <w:szCs w:val="28"/>
        </w:rPr>
        <w:t>»</w:t>
      </w:r>
      <w:r w:rsidR="0019531B" w:rsidRPr="000F317E">
        <w:rPr>
          <w:color w:val="000000"/>
          <w:sz w:val="28"/>
          <w:szCs w:val="28"/>
        </w:rPr>
        <w:t>, участок № 338</w:t>
      </w:r>
      <w:r w:rsidR="0019531B" w:rsidRPr="00C26C54">
        <w:rPr>
          <w:color w:val="000000"/>
          <w:sz w:val="28"/>
          <w:szCs w:val="28"/>
        </w:rPr>
        <w:t xml:space="preserve">, в части сокращения минимального отступа от границы земельного участка со стороны </w:t>
      </w:r>
      <w:r w:rsidR="0019531B">
        <w:rPr>
          <w:color w:val="000000"/>
          <w:sz w:val="28"/>
          <w:szCs w:val="28"/>
        </w:rPr>
        <w:t xml:space="preserve">красной линии ул. Рыжкова с восточной стороны с 5 м до 3 м, </w:t>
      </w:r>
      <w:r w:rsidR="0019531B" w:rsidRPr="00C26C54">
        <w:rPr>
          <w:color w:val="000000"/>
          <w:sz w:val="28"/>
          <w:szCs w:val="28"/>
        </w:rPr>
        <w:t xml:space="preserve">по обращению </w:t>
      </w:r>
      <w:r w:rsidR="0019531B">
        <w:rPr>
          <w:color w:val="000000"/>
          <w:sz w:val="28"/>
          <w:szCs w:val="28"/>
        </w:rPr>
        <w:t>Гомон Евгения Викторовича</w:t>
      </w:r>
      <w:r>
        <w:rPr>
          <w:rFonts w:ascii="Times New Roman" w:hAnsi="Times New Roman"/>
          <w:sz w:val="28"/>
          <w:szCs w:val="28"/>
        </w:rPr>
        <w:t>.</w:t>
      </w:r>
    </w:p>
    <w:p w:rsidR="00814554" w:rsidRDefault="00421A8B">
      <w:pPr>
        <w:spacing w:line="223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 Рекомендовать администрации муниципального района «Белгородский район» Белгородской области обеспечить размещение настоящего распоряжения, на официальном сайте органа местного самоуправления </w:t>
      </w:r>
      <w:r>
        <w:rPr>
          <w:rFonts w:ascii="Times New Roman" w:hAnsi="Times New Roman"/>
          <w:sz w:val="28"/>
          <w:szCs w:val="28"/>
        </w:rPr>
        <w:br/>
        <w:t>в информационно – телекоммуникационной сети «Интернет».</w:t>
      </w:r>
    </w:p>
    <w:p w:rsidR="00814554" w:rsidRDefault="00421A8B">
      <w:pPr>
        <w:spacing w:line="223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Управлению архитектуры и градостроительства Белгородской области обеспечить опубликование настоящего распоряжения на сайте «Вестник нормативных правовых актов Белгородской области» в информационно –   телекоммуникационной сети «Интернет».</w:t>
      </w:r>
    </w:p>
    <w:p w:rsidR="00814554" w:rsidRDefault="00421A8B">
      <w:pPr>
        <w:pStyle w:val="ConsPlusNormal"/>
        <w:widowControl/>
        <w:spacing w:line="223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 Контроль за исполнением настоящего распоряжения оставляю за собой.</w:t>
      </w:r>
    </w:p>
    <w:p w:rsidR="00814554" w:rsidRDefault="00814554">
      <w:pPr>
        <w:pStyle w:val="ConsPlusNormal"/>
        <w:widowControl/>
        <w:spacing w:line="223" w:lineRule="auto"/>
        <w:ind w:firstLine="0"/>
        <w:rPr>
          <w:rFonts w:ascii="Times New Roman" w:hAnsi="Times New Roman" w:cs="Times New Roman"/>
          <w:b/>
          <w:sz w:val="27"/>
          <w:szCs w:val="27"/>
        </w:rPr>
      </w:pPr>
    </w:p>
    <w:sectPr w:rsidR="00814554">
      <w:headerReference w:type="even" r:id="rId6"/>
      <w:headerReference w:type="default" r:id="rId7"/>
      <w:headerReference w:type="first" r:id="rId8"/>
      <w:pgSz w:w="11906" w:h="16838"/>
      <w:pgMar w:top="1134" w:right="567" w:bottom="142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478" w:rsidRDefault="00421A8B">
      <w:r>
        <w:separator/>
      </w:r>
    </w:p>
  </w:endnote>
  <w:endnote w:type="continuationSeparator" w:id="0">
    <w:p w:rsidR="00A94478" w:rsidRDefault="00421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">
    <w:altName w:val="Times New Roman"/>
    <w:charset w:val="01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Vrinda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478" w:rsidRDefault="00421A8B">
      <w:r>
        <w:separator/>
      </w:r>
    </w:p>
  </w:footnote>
  <w:footnote w:type="continuationSeparator" w:id="0">
    <w:p w:rsidR="00A94478" w:rsidRDefault="00421A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554" w:rsidRDefault="00421A8B">
    <w:pPr>
      <w:pStyle w:val="a7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14554" w:rsidRDefault="00421A8B">
                          <w:pPr>
                            <w:pStyle w:val="a7"/>
                            <w:rPr>
                              <w:rStyle w:val="a8"/>
                            </w:rPr>
                          </w:pPr>
                          <w:r>
                            <w:rPr>
                              <w:rStyle w:val="a8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</w:rPr>
                            <w:instrText xml:space="preserve"> PAGE </w:instrText>
                          </w:r>
                          <w:r>
                            <w:rPr>
                              <w:rStyle w:val="a8"/>
                            </w:rPr>
                            <w:fldChar w:fldCharType="separate"/>
                          </w:r>
                          <w:r>
                            <w:rPr>
                              <w:rStyle w:val="a8"/>
                            </w:rPr>
                            <w:t>0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814554" w:rsidRDefault="00421A8B">
                    <w:pPr>
                      <w:pStyle w:val="a7"/>
                      <w:rPr>
                        <w:rStyle w:val="a8"/>
                      </w:rPr>
                    </w:pPr>
                    <w:r>
                      <w:rPr>
                        <w:rStyle w:val="a8"/>
                      </w:rPr>
                      <w:fldChar w:fldCharType="begin"/>
                    </w:r>
                    <w:r>
                      <w:rPr>
                        <w:rStyle w:val="a8"/>
                      </w:rPr>
                      <w:instrText xml:space="preserve"> PAGE </w:instrText>
                    </w:r>
                    <w:r>
                      <w:rPr>
                        <w:rStyle w:val="a8"/>
                      </w:rPr>
                      <w:fldChar w:fldCharType="separate"/>
                    </w:r>
                    <w:r>
                      <w:rPr>
                        <w:rStyle w:val="a8"/>
                      </w:rPr>
                      <w:t>0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554" w:rsidRDefault="00421A8B">
    <w:pPr>
      <w:pStyle w:val="a7"/>
    </w:pPr>
    <w:r>
      <w:rPr>
        <w:noProof/>
      </w:rPr>
      <mc:AlternateContent>
        <mc:Choice Requires="wps">
          <w:drawing>
            <wp:anchor distT="0" distB="635" distL="0" distR="0" simplePos="0" relativeHeight="3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76530"/>
              <wp:effectExtent l="0" t="0" r="0" b="0"/>
              <wp:wrapSquare wrapText="bothSides"/>
              <wp:docPr id="2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76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14554" w:rsidRDefault="00421A8B">
                          <w:pPr>
                            <w:pStyle w:val="a7"/>
                            <w:rPr>
                              <w:rStyle w:val="a8"/>
                            </w:rPr>
                          </w:pPr>
                          <w:r>
                            <w:rPr>
                              <w:rStyle w:val="a8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</w:rPr>
                            <w:instrText xml:space="preserve"> PAGE </w:instrText>
                          </w:r>
                          <w:r>
                            <w:rPr>
                              <w:rStyle w:val="a8"/>
                            </w:rPr>
                            <w:fldChar w:fldCharType="separate"/>
                          </w:r>
                          <w:r>
                            <w:rPr>
                              <w:rStyle w:val="a8"/>
                            </w:rPr>
                            <w:t>2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2" o:spid="_x0000_s1027" style="position:absolute;margin-left:0;margin-top:.05pt;width:1.15pt;height:13.9pt;z-index:-503316477;visibility:visible;mso-wrap-style:square;mso-wrap-distance-left:0;mso-wrap-distance-top:0;mso-wrap-distance-right:0;mso-wrap-distance-bottom:.05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" o:allowincell="f" filled="f" stroked="f" strokeweight="0">
              <v:textbox style="mso-fit-shape-to-text:t" inset="0,0,0,0">
                <w:txbxContent>
                  <w:p w:rsidR="00814554" w:rsidRDefault="00421A8B">
                    <w:pPr>
                      <w:pStyle w:val="a7"/>
                      <w:rPr>
                        <w:rStyle w:val="a8"/>
                      </w:rPr>
                    </w:pPr>
                    <w:r>
                      <w:rPr>
                        <w:rStyle w:val="a8"/>
                      </w:rPr>
                      <w:fldChar w:fldCharType="begin"/>
                    </w:r>
                    <w:r>
                      <w:rPr>
                        <w:rStyle w:val="a8"/>
                      </w:rPr>
                      <w:instrText xml:space="preserve"> PAGE </w:instrText>
                    </w:r>
                    <w:r>
                      <w:rPr>
                        <w:rStyle w:val="a8"/>
                      </w:rPr>
                      <w:fldChar w:fldCharType="separate"/>
                    </w:r>
                    <w:r>
                      <w:rPr>
                        <w:rStyle w:val="a8"/>
                      </w:rPr>
                      <w:t>2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554" w:rsidRDefault="0081455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554"/>
    <w:rsid w:val="0019531B"/>
    <w:rsid w:val="00397D94"/>
    <w:rsid w:val="00421A8B"/>
    <w:rsid w:val="005613ED"/>
    <w:rsid w:val="00564DE4"/>
    <w:rsid w:val="007438C9"/>
    <w:rsid w:val="00814554"/>
    <w:rsid w:val="00896428"/>
    <w:rsid w:val="00A94478"/>
    <w:rsid w:val="00B33BB2"/>
    <w:rsid w:val="00E32116"/>
    <w:rsid w:val="00F7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6E560"/>
  <w15:docId w15:val="{9D1B9C4E-3619-4B74-BEE2-79A454991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7C8"/>
    <w:rPr>
      <w:rFonts w:ascii="SchoolBook" w:hAnsi="SchoolBook"/>
      <w:sz w:val="24"/>
    </w:rPr>
  </w:style>
  <w:style w:type="paragraph" w:styleId="1">
    <w:name w:val="heading 1"/>
    <w:basedOn w:val="a"/>
    <w:next w:val="a"/>
    <w:link w:val="10"/>
    <w:uiPriority w:val="99"/>
    <w:qFormat/>
    <w:rsid w:val="006947C8"/>
    <w:pPr>
      <w:keepNext/>
      <w:jc w:val="center"/>
      <w:outlineLvl w:val="0"/>
    </w:pPr>
    <w:rPr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A61E27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3">
    <w:name w:val="Основной текст с отступом 3 Знак"/>
    <w:basedOn w:val="a0"/>
    <w:link w:val="30"/>
    <w:uiPriority w:val="99"/>
    <w:semiHidden/>
    <w:qFormat/>
    <w:locked/>
    <w:rsid w:val="00A61E27"/>
    <w:rPr>
      <w:rFonts w:ascii="SchoolBook" w:hAnsi="SchoolBook" w:cs="Times New Roman"/>
      <w:sz w:val="16"/>
      <w:szCs w:val="16"/>
    </w:rPr>
  </w:style>
  <w:style w:type="character" w:customStyle="1" w:styleId="a3">
    <w:name w:val="Текст выноски Знак"/>
    <w:basedOn w:val="a0"/>
    <w:link w:val="a4"/>
    <w:uiPriority w:val="99"/>
    <w:semiHidden/>
    <w:qFormat/>
    <w:locked/>
    <w:rsid w:val="00A61E27"/>
    <w:rPr>
      <w:rFonts w:cs="Times New Roman"/>
      <w:sz w:val="2"/>
    </w:rPr>
  </w:style>
  <w:style w:type="character" w:customStyle="1" w:styleId="a5">
    <w:name w:val="Знак Знак"/>
    <w:basedOn w:val="a0"/>
    <w:uiPriority w:val="99"/>
    <w:qFormat/>
    <w:rsid w:val="006947C8"/>
    <w:rPr>
      <w:rFonts w:cs="Times New Roman"/>
      <w:b/>
      <w:i/>
      <w:sz w:val="26"/>
    </w:rPr>
  </w:style>
  <w:style w:type="character" w:customStyle="1" w:styleId="a6">
    <w:name w:val="Верхний колонтитул Знак"/>
    <w:basedOn w:val="a0"/>
    <w:link w:val="a7"/>
    <w:uiPriority w:val="99"/>
    <w:semiHidden/>
    <w:qFormat/>
    <w:locked/>
    <w:rsid w:val="00A61E27"/>
    <w:rPr>
      <w:rFonts w:ascii="SchoolBook" w:hAnsi="SchoolBook" w:cs="Times New Roman"/>
      <w:sz w:val="20"/>
      <w:szCs w:val="20"/>
    </w:rPr>
  </w:style>
  <w:style w:type="character" w:styleId="a8">
    <w:name w:val="page number"/>
    <w:basedOn w:val="a0"/>
    <w:uiPriority w:val="99"/>
    <w:rsid w:val="006947C8"/>
    <w:rPr>
      <w:rFonts w:cs="Times New Roman"/>
    </w:rPr>
  </w:style>
  <w:style w:type="character" w:customStyle="1" w:styleId="a9">
    <w:name w:val="Основной текст с отступом Знак"/>
    <w:basedOn w:val="a0"/>
    <w:link w:val="aa"/>
    <w:uiPriority w:val="99"/>
    <w:semiHidden/>
    <w:qFormat/>
    <w:locked/>
    <w:rsid w:val="00A61E27"/>
    <w:rPr>
      <w:rFonts w:ascii="SchoolBook" w:hAnsi="SchoolBook" w:cs="Times New Roman"/>
      <w:sz w:val="20"/>
      <w:szCs w:val="20"/>
    </w:rPr>
  </w:style>
  <w:style w:type="character" w:styleId="ab">
    <w:name w:val="Hyperlink"/>
    <w:basedOn w:val="a0"/>
    <w:uiPriority w:val="99"/>
    <w:rsid w:val="0059203C"/>
    <w:rPr>
      <w:rFonts w:cs="Times New Roman"/>
      <w:color w:val="0000FF"/>
      <w:u w:val="single"/>
    </w:rPr>
  </w:style>
  <w:style w:type="character" w:styleId="ac">
    <w:name w:val="Strong"/>
    <w:qFormat/>
    <w:locked/>
    <w:rsid w:val="002E4FE7"/>
    <w:rPr>
      <w:b/>
      <w:bCs/>
    </w:rPr>
  </w:style>
  <w:style w:type="character" w:customStyle="1" w:styleId="ad">
    <w:name w:val="Без интервала Знак"/>
    <w:link w:val="ae"/>
    <w:uiPriority w:val="1"/>
    <w:qFormat/>
    <w:rsid w:val="005B30FD"/>
    <w:rPr>
      <w:sz w:val="24"/>
      <w:szCs w:val="24"/>
    </w:rPr>
  </w:style>
  <w:style w:type="paragraph" w:customStyle="1" w:styleId="11">
    <w:name w:val="Заголовок1"/>
    <w:basedOn w:val="a"/>
    <w:next w:val="af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ascii="PT Astra Serif" w:hAnsi="PT Astra Serif" w:cs="Noto Sans Devanagari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f2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onsPlusNormal">
    <w:name w:val="ConsPlusNormal"/>
    <w:uiPriority w:val="99"/>
    <w:qFormat/>
    <w:rsid w:val="006947C8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qFormat/>
    <w:rsid w:val="006947C8"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qFormat/>
    <w:rsid w:val="006947C8"/>
    <w:pPr>
      <w:widowControl w:val="0"/>
    </w:pPr>
    <w:rPr>
      <w:rFonts w:ascii="Arial" w:hAnsi="Arial" w:cs="Arial"/>
      <w:b/>
      <w:bCs/>
    </w:rPr>
  </w:style>
  <w:style w:type="paragraph" w:styleId="30">
    <w:name w:val="Body Text Indent 3"/>
    <w:basedOn w:val="a"/>
    <w:link w:val="3"/>
    <w:uiPriority w:val="99"/>
    <w:qFormat/>
    <w:rsid w:val="006947C8"/>
    <w:pPr>
      <w:ind w:firstLine="708"/>
    </w:pPr>
    <w:rPr>
      <w:sz w:val="28"/>
    </w:rPr>
  </w:style>
  <w:style w:type="paragraph" w:styleId="a4">
    <w:name w:val="Balloon Text"/>
    <w:basedOn w:val="a"/>
    <w:link w:val="a3"/>
    <w:uiPriority w:val="99"/>
    <w:semiHidden/>
    <w:qFormat/>
    <w:rsid w:val="006947C8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rsid w:val="006947C8"/>
    <w:pPr>
      <w:tabs>
        <w:tab w:val="center" w:pos="4677"/>
        <w:tab w:val="right" w:pos="9355"/>
      </w:tabs>
    </w:pPr>
  </w:style>
  <w:style w:type="paragraph" w:styleId="aa">
    <w:name w:val="Body Text Indent"/>
    <w:basedOn w:val="a"/>
    <w:link w:val="a9"/>
    <w:uiPriority w:val="99"/>
    <w:rsid w:val="006947C8"/>
    <w:pPr>
      <w:ind w:firstLine="709"/>
      <w:jc w:val="both"/>
    </w:pPr>
    <w:rPr>
      <w:sz w:val="28"/>
    </w:rPr>
  </w:style>
  <w:style w:type="paragraph" w:styleId="ae">
    <w:name w:val="No Spacing"/>
    <w:link w:val="ad"/>
    <w:uiPriority w:val="1"/>
    <w:qFormat/>
    <w:rsid w:val="00BB6A29"/>
    <w:rPr>
      <w:sz w:val="24"/>
      <w:szCs w:val="24"/>
    </w:rPr>
  </w:style>
  <w:style w:type="paragraph" w:customStyle="1" w:styleId="af3">
    <w:name w:val="Содержимое врезки"/>
    <w:basedOn w:val="a"/>
    <w:qFormat/>
  </w:style>
  <w:style w:type="numbering" w:customStyle="1" w:styleId="af4">
    <w:name w:val="Без списка"/>
    <w:uiPriority w:val="99"/>
    <w:semiHidden/>
    <w:unhideWhenUsed/>
    <w:qFormat/>
  </w:style>
  <w:style w:type="table" w:styleId="af5">
    <w:name w:val="Table Grid"/>
    <w:basedOn w:val="a1"/>
    <w:rsid w:val="00181A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 ГОРОДА БЕЛГОРОДА</vt:lpstr>
    </vt:vector>
  </TitlesOfParts>
  <Company>*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 ГОРОДА БЕЛГОРОДА</dc:title>
  <dc:subject/>
  <dc:creator>***</dc:creator>
  <dc:description/>
  <cp:lastModifiedBy>Назина Екатерина Владимировна</cp:lastModifiedBy>
  <cp:revision>36</cp:revision>
  <cp:lastPrinted>2021-09-07T10:44:00Z</cp:lastPrinted>
  <dcterms:created xsi:type="dcterms:W3CDTF">2025-01-31T07:59:00Z</dcterms:created>
  <dcterms:modified xsi:type="dcterms:W3CDTF">2026-08-27T11:52:00Z</dcterms:modified>
  <dc:language>ru-RU</dc:language>
</cp:coreProperties>
</file>