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AE1315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  <w:r w:rsidR="003310E7">
        <w:rPr>
          <w:rFonts w:ascii="Times New Roman" w:hAnsi="Times New Roman" w:cs="Times New Roman"/>
          <w:b/>
          <w:sz w:val="24"/>
          <w:szCs w:val="28"/>
        </w:rPr>
        <w:t>Беловского</w:t>
      </w:r>
    </w:p>
    <w:p w:rsidR="003310E7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AE1315">
        <w:rPr>
          <w:rFonts w:ascii="Times New Roman" w:hAnsi="Times New Roman" w:cs="Times New Roman"/>
          <w:b/>
          <w:sz w:val="24"/>
          <w:szCs w:val="28"/>
        </w:rPr>
        <w:t>сельского</w:t>
      </w:r>
      <w:proofErr w:type="gramEnd"/>
      <w:r w:rsidRPr="00AE1315">
        <w:rPr>
          <w:rFonts w:ascii="Times New Roman" w:hAnsi="Times New Roman" w:cs="Times New Roman"/>
          <w:b/>
          <w:sz w:val="24"/>
          <w:szCs w:val="28"/>
        </w:rPr>
        <w:t xml:space="preserve"> поселения муниципального района «Белгородский район» </w:t>
      </w:r>
    </w:p>
    <w:p w:rsidR="006C4205" w:rsidRPr="00AE1315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E1315">
        <w:rPr>
          <w:rFonts w:ascii="Times New Roman" w:hAnsi="Times New Roman" w:cs="Times New Roman"/>
          <w:b/>
          <w:sz w:val="24"/>
          <w:szCs w:val="28"/>
        </w:rPr>
        <w:t>Белгородской области</w:t>
      </w:r>
    </w:p>
    <w:p w:rsidR="008A1FE6" w:rsidRPr="00AE1315" w:rsidRDefault="008A1FE6" w:rsidP="008A1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205" w:rsidRPr="00AE131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bCs/>
          <w:sz w:val="24"/>
          <w:szCs w:val="24"/>
        </w:rPr>
        <w:t>сельского поселения муниципального района «</w:t>
      </w:r>
      <w:r w:rsidRPr="00AE131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AE1315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AE1315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AE131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bCs/>
          <w:sz w:val="24"/>
          <w:szCs w:val="24"/>
        </w:rPr>
        <w:t>сельского поселения муниципального района «</w:t>
      </w:r>
      <w:r w:rsidRPr="00AE131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AE1315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На территории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>сельского поселения располага</w:t>
      </w:r>
      <w:r w:rsidR="00EE1B39" w:rsidRPr="00AE1315">
        <w:rPr>
          <w:rFonts w:ascii="Times New Roman" w:hAnsi="Times New Roman" w:cs="Times New Roman"/>
          <w:sz w:val="24"/>
          <w:szCs w:val="24"/>
        </w:rPr>
        <w:t>е</w:t>
      </w:r>
      <w:r w:rsidRPr="00AE1315">
        <w:rPr>
          <w:rFonts w:ascii="Times New Roman" w:hAnsi="Times New Roman" w:cs="Times New Roman"/>
          <w:sz w:val="24"/>
          <w:szCs w:val="24"/>
        </w:rPr>
        <w:t xml:space="preserve">тся </w:t>
      </w:r>
      <w:r w:rsidR="00CD2532">
        <w:rPr>
          <w:rFonts w:ascii="Times New Roman" w:hAnsi="Times New Roman" w:cs="Times New Roman"/>
          <w:sz w:val="24"/>
          <w:szCs w:val="24"/>
        </w:rPr>
        <w:t>4</w:t>
      </w:r>
      <w:r w:rsidR="00C52980" w:rsidRPr="004127C0">
        <w:rPr>
          <w:rFonts w:ascii="Times New Roman" w:hAnsi="Times New Roman" w:cs="Times New Roman"/>
          <w:sz w:val="24"/>
          <w:szCs w:val="24"/>
        </w:rPr>
        <w:t xml:space="preserve"> населенны</w:t>
      </w:r>
      <w:r w:rsidR="00CD2532">
        <w:rPr>
          <w:rFonts w:ascii="Times New Roman" w:hAnsi="Times New Roman" w:cs="Times New Roman"/>
          <w:sz w:val="24"/>
          <w:szCs w:val="24"/>
        </w:rPr>
        <w:t>х</w:t>
      </w:r>
      <w:r w:rsidR="00EE1B39" w:rsidRPr="004127C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D2532">
        <w:rPr>
          <w:rFonts w:ascii="Times New Roman" w:hAnsi="Times New Roman" w:cs="Times New Roman"/>
          <w:sz w:val="24"/>
          <w:szCs w:val="24"/>
        </w:rPr>
        <w:t>а</w:t>
      </w:r>
      <w:r w:rsidR="00C52980" w:rsidRPr="004127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B121D" w:rsidRPr="004127C0">
        <w:rPr>
          <w:rFonts w:ascii="Times New Roman" w:hAnsi="Times New Roman" w:cs="Times New Roman"/>
          <w:sz w:val="24"/>
          <w:szCs w:val="24"/>
        </w:rPr>
        <w:t>с</w:t>
      </w:r>
      <w:r w:rsidR="00C52980" w:rsidRPr="004127C0">
        <w:rPr>
          <w:rFonts w:ascii="Times New Roman" w:hAnsi="Times New Roman" w:cs="Times New Roman"/>
          <w:sz w:val="24"/>
          <w:szCs w:val="24"/>
        </w:rPr>
        <w:t>.</w:t>
      </w:r>
      <w:r w:rsidR="00CD2532">
        <w:rPr>
          <w:rFonts w:ascii="Times New Roman" w:hAnsi="Times New Roman" w:cs="Times New Roman"/>
          <w:sz w:val="24"/>
          <w:szCs w:val="24"/>
        </w:rPr>
        <w:t>Беловское</w:t>
      </w:r>
      <w:proofErr w:type="spellEnd"/>
      <w:r w:rsidR="00CD2532">
        <w:rPr>
          <w:rFonts w:ascii="Times New Roman" w:hAnsi="Times New Roman" w:cs="Times New Roman"/>
          <w:sz w:val="24"/>
          <w:szCs w:val="24"/>
        </w:rPr>
        <w:t xml:space="preserve">, </w:t>
      </w:r>
      <w:r w:rsidR="00CD2532" w:rsidRPr="00CD253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D2532" w:rsidRPr="00CD2532">
        <w:rPr>
          <w:rFonts w:ascii="Times New Roman" w:hAnsi="Times New Roman" w:cs="Times New Roman"/>
          <w:sz w:val="24"/>
          <w:szCs w:val="24"/>
        </w:rPr>
        <w:t>Мясоедово</w:t>
      </w:r>
      <w:proofErr w:type="spellEnd"/>
      <w:r w:rsidR="00CD2532" w:rsidRPr="00CD2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532" w:rsidRPr="00CD2532">
        <w:rPr>
          <w:rFonts w:ascii="Times New Roman" w:hAnsi="Times New Roman" w:cs="Times New Roman"/>
          <w:sz w:val="24"/>
          <w:szCs w:val="24"/>
        </w:rPr>
        <w:t>с.Северюково</w:t>
      </w:r>
      <w:proofErr w:type="spellEnd"/>
      <w:r w:rsidR="00CD2532" w:rsidRPr="00CD2532">
        <w:rPr>
          <w:rFonts w:ascii="Times New Roman" w:hAnsi="Times New Roman" w:cs="Times New Roman"/>
          <w:sz w:val="24"/>
          <w:szCs w:val="24"/>
        </w:rPr>
        <w:t>,</w:t>
      </w:r>
      <w:r w:rsidR="00CD253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CD2532">
        <w:rPr>
          <w:rFonts w:ascii="Times New Roman" w:hAnsi="Times New Roman" w:cs="Times New Roman"/>
          <w:sz w:val="24"/>
          <w:szCs w:val="24"/>
        </w:rPr>
        <w:t>Ястребово</w:t>
      </w:r>
      <w:proofErr w:type="spellEnd"/>
      <w:r w:rsidRPr="00AE1315">
        <w:rPr>
          <w:rFonts w:ascii="Times New Roman" w:hAnsi="Times New Roman" w:cs="Times New Roman"/>
          <w:sz w:val="24"/>
          <w:szCs w:val="24"/>
        </w:rPr>
        <w:t xml:space="preserve">. </w:t>
      </w:r>
      <w:r w:rsidR="00CD2532">
        <w:rPr>
          <w:rFonts w:ascii="Times New Roman" w:hAnsi="Times New Roman" w:cs="Times New Roman"/>
          <w:sz w:val="24"/>
          <w:szCs w:val="24"/>
        </w:rPr>
        <w:t>Беловское</w:t>
      </w:r>
      <w:r w:rsidRPr="00AE1315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4127C0" w:rsidRPr="004127C0">
        <w:rPr>
          <w:rFonts w:ascii="Times New Roman" w:hAnsi="Times New Roman" w:cs="Times New Roman"/>
          <w:sz w:val="24"/>
          <w:szCs w:val="24"/>
        </w:rPr>
        <w:t>7030</w:t>
      </w:r>
      <w:r w:rsidRPr="00AE1315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AE1315">
        <w:rPr>
          <w:rFonts w:ascii="Times New Roman" w:hAnsi="Times New Roman" w:cs="Times New Roman"/>
          <w:sz w:val="24"/>
          <w:szCs w:val="24"/>
        </w:rPr>
        <w:t xml:space="preserve"> </w:t>
      </w:r>
      <w:r w:rsidR="004127C0" w:rsidRPr="004127C0">
        <w:rPr>
          <w:rFonts w:ascii="Times New Roman" w:hAnsi="Times New Roman" w:cs="Times New Roman"/>
          <w:sz w:val="24"/>
          <w:szCs w:val="24"/>
        </w:rPr>
        <w:t>2740</w:t>
      </w:r>
      <w:r w:rsidRPr="00AE131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AE1315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Настоящие Нормативы разработаны в целях обеспечения устойчивого развития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AE1315">
        <w:rPr>
          <w:rFonts w:ascii="Times New Roman" w:hAnsi="Times New Roman" w:cs="Times New Roman"/>
          <w:sz w:val="24"/>
          <w:szCs w:val="24"/>
        </w:rPr>
        <w:t>и распространяются на планировку, застройку и реконструкцию территории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="00FE0833" w:rsidRPr="00AE1315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AE131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AE1315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AE1315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AE1315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AE1315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AE131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AE131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D2532">
        <w:rPr>
          <w:rFonts w:ascii="Times New Roman" w:hAnsi="Times New Roman" w:cs="Times New Roman"/>
          <w:bCs/>
          <w:sz w:val="24"/>
          <w:szCs w:val="24"/>
        </w:rPr>
        <w:t>Беловское</w:t>
      </w:r>
      <w:r w:rsidR="00FE0833" w:rsidRPr="00AE1315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A1064A" w:rsidRDefault="00A1064A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4A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 w:rsidR="00CD2532">
        <w:rPr>
          <w:rFonts w:ascii="Times New Roman" w:hAnsi="Times New Roman" w:cs="Times New Roman"/>
          <w:sz w:val="24"/>
          <w:szCs w:val="24"/>
        </w:rPr>
        <w:t>Беловское</w:t>
      </w:r>
      <w:r w:rsidRPr="00A10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A6256" w:rsidRPr="00AE1315" w:rsidRDefault="00FE0833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Н</w:t>
      </w:r>
      <w:r w:rsidR="00E11A5D" w:rsidRPr="00AE1315">
        <w:rPr>
          <w:rFonts w:ascii="Times New Roman" w:hAnsi="Times New Roman" w:cs="Times New Roman"/>
          <w:sz w:val="24"/>
          <w:szCs w:val="24"/>
        </w:rPr>
        <w:t>ормативы градостроительного проектирования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="00E11A5D" w:rsidRPr="00AE1315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E11A5D" w:rsidRPr="00AE1315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AE1315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AE1315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AE1315">
        <w:rPr>
          <w:rFonts w:ascii="Times New Roman" w:hAnsi="Times New Roman" w:cs="Times New Roman"/>
          <w:sz w:val="24"/>
          <w:szCs w:val="24"/>
        </w:rPr>
        <w:t>,</w:t>
      </w:r>
      <w:r w:rsidR="008F3C43" w:rsidRPr="00AE1315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AE1315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EE1B39" w:rsidRPr="00AE1315" w:rsidRDefault="00EE1B39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AE1315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AE1315" w:rsidRDefault="008304DA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</w:t>
      </w:r>
      <w:bookmarkEnd w:id="1"/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>сельского поселения.</w:t>
      </w:r>
      <w:bookmarkStart w:id="2" w:name="bookmark2"/>
    </w:p>
    <w:p w:rsidR="00E829DD" w:rsidRPr="00AE1315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AE1315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AE131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AE1315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AE1315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AE1315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AE1315">
        <w:rPr>
          <w:sz w:val="24"/>
          <w:szCs w:val="24"/>
        </w:rPr>
        <w:t>газоснабжения</w:t>
      </w:r>
      <w:r w:rsidRPr="00AE1315">
        <w:rPr>
          <w:spacing w:val="-3"/>
          <w:sz w:val="24"/>
          <w:szCs w:val="24"/>
        </w:rPr>
        <w:t xml:space="preserve"> и энергоснабжения, </w:t>
      </w:r>
      <w:r w:rsidR="00D740DC" w:rsidRPr="00AE1315">
        <w:rPr>
          <w:spacing w:val="-3"/>
          <w:sz w:val="24"/>
          <w:szCs w:val="24"/>
        </w:rPr>
        <w:t xml:space="preserve">водоотведения, </w:t>
      </w:r>
      <w:r w:rsidRPr="00AE1315">
        <w:rPr>
          <w:spacing w:val="-3"/>
          <w:sz w:val="24"/>
          <w:szCs w:val="24"/>
        </w:rPr>
        <w:t>разработанных и утвержденных</w:t>
      </w:r>
      <w:r w:rsidRPr="00AE1315">
        <w:rPr>
          <w:sz w:val="24"/>
          <w:szCs w:val="24"/>
        </w:rPr>
        <w:t xml:space="preserve"> в установленном порядке.</w:t>
      </w:r>
    </w:p>
    <w:p w:rsidR="00E829DD" w:rsidRPr="00AE131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AE1315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AE1315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AE1315">
        <w:rPr>
          <w:b/>
          <w:sz w:val="24"/>
          <w:szCs w:val="24"/>
        </w:rPr>
        <w:t xml:space="preserve"> электроснабжения</w:t>
      </w:r>
    </w:p>
    <w:p w:rsidR="00461447" w:rsidRPr="00AE1315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AE1315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AE131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AE131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AE1315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</w:t>
      </w:r>
      <w:r w:rsidR="00CD2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D740DC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AE1315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AE1315" w:rsidRPr="00AE1315" w:rsidTr="00E97616">
        <w:tc>
          <w:tcPr>
            <w:tcW w:w="567" w:type="dxa"/>
            <w:vMerge w:val="restart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AE1315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AE1315" w:rsidRPr="00AE1315" w:rsidTr="00E97616">
        <w:tc>
          <w:tcPr>
            <w:tcW w:w="567" w:type="dxa"/>
            <w:vMerge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AE1315" w:rsidRPr="00AE1315" w:rsidTr="00E97616">
        <w:tc>
          <w:tcPr>
            <w:tcW w:w="567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AE1315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AE1315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AE131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AE131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AE1315" w:rsidRPr="00AE1315" w:rsidTr="00E97616">
        <w:tc>
          <w:tcPr>
            <w:tcW w:w="567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AE1315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</w:rPr>
              <w:t xml:space="preserve"> стационарными</w:t>
            </w:r>
            <w:r w:rsidR="00CD2532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AE1315">
              <w:rPr>
                <w:rFonts w:ascii="Times New Roman" w:hAnsi="Times New Roman" w:cs="Times New Roman"/>
                <w:sz w:val="24"/>
              </w:rPr>
              <w:t xml:space="preserve"> электроплитами (100% охвата)</w:t>
            </w:r>
          </w:p>
        </w:tc>
        <w:tc>
          <w:tcPr>
            <w:tcW w:w="1418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AE131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AE131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AE1315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AE1315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AE1315">
        <w:rPr>
          <w:rFonts w:ascii="Times New Roman" w:hAnsi="Times New Roman" w:cs="Times New Roman"/>
          <w:sz w:val="22"/>
          <w:szCs w:val="28"/>
        </w:rPr>
        <w:t>я</w:t>
      </w:r>
      <w:r w:rsidRPr="00AE1315">
        <w:rPr>
          <w:rFonts w:ascii="Times New Roman" w:hAnsi="Times New Roman" w:cs="Times New Roman"/>
          <w:sz w:val="22"/>
          <w:szCs w:val="28"/>
        </w:rPr>
        <w:t>:</w:t>
      </w:r>
    </w:p>
    <w:p w:rsidR="000D06E7" w:rsidRPr="00AE1315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AE1315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AE1315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AE1315">
          <w:rPr>
            <w:rFonts w:ascii="Times New Roman" w:hAnsi="Times New Roman" w:cs="Times New Roman"/>
            <w:sz w:val="22"/>
          </w:rPr>
          <w:t>СП 54.13330</w:t>
        </w:r>
      </w:hyperlink>
      <w:r w:rsidRPr="00AE1315">
        <w:rPr>
          <w:rFonts w:ascii="Times New Roman" w:hAnsi="Times New Roman" w:cs="Times New Roman"/>
          <w:sz w:val="22"/>
        </w:rPr>
        <w:t>.2011</w:t>
      </w:r>
      <w:r w:rsidR="003C2D7F" w:rsidRPr="00AE1315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AE131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AE131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AE1315">
        <w:rPr>
          <w:rFonts w:ascii="Times New Roman" w:hAnsi="Times New Roman" w:cs="Times New Roman"/>
          <w:sz w:val="24"/>
          <w:szCs w:val="24"/>
        </w:rPr>
        <w:t>«Инструкцией по проектированию городских электрических сетей.</w:t>
      </w:r>
      <w:r w:rsidR="00CD25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1315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AE1315">
        <w:rPr>
          <w:rFonts w:ascii="Times New Roman" w:hAnsi="Times New Roman" w:cs="Times New Roman"/>
          <w:sz w:val="24"/>
          <w:szCs w:val="24"/>
        </w:rPr>
        <w:t>»</w:t>
      </w:r>
      <w:r w:rsidRPr="00AE1315">
        <w:rPr>
          <w:rFonts w:ascii="Times New Roman" w:hAnsi="Times New Roman" w:cs="Times New Roman"/>
          <w:sz w:val="24"/>
          <w:szCs w:val="24"/>
        </w:rPr>
        <w:t>.</w:t>
      </w:r>
    </w:p>
    <w:p w:rsidR="004D5E82" w:rsidRPr="00AE1315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AE1315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AE1315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AE1315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AE1315" w:rsidRPr="00AE1315" w:rsidTr="00B17CA4">
        <w:tc>
          <w:tcPr>
            <w:tcW w:w="567" w:type="dxa"/>
            <w:vMerge w:val="restart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AE1315" w:rsidRPr="00AE1315" w:rsidTr="00B17CA4">
        <w:tc>
          <w:tcPr>
            <w:tcW w:w="567" w:type="dxa"/>
            <w:vMerge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AE1315" w:rsidRPr="00AE1315" w:rsidTr="00B17CA4">
        <w:tc>
          <w:tcPr>
            <w:tcW w:w="567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AE1315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E1315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1315" w:rsidRPr="00AE1315" w:rsidTr="00B17CA4">
        <w:tc>
          <w:tcPr>
            <w:tcW w:w="567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AE1315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AE1315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AE1315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1315" w:rsidRPr="00AE1315" w:rsidTr="00B17CA4">
        <w:tc>
          <w:tcPr>
            <w:tcW w:w="567" w:type="dxa"/>
          </w:tcPr>
          <w:p w:rsidR="00B17CA4" w:rsidRPr="00AE131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AE1315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AE1315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AE1315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AE1315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1315" w:rsidRPr="00AE1315" w:rsidTr="00B17CA4">
        <w:tc>
          <w:tcPr>
            <w:tcW w:w="567" w:type="dxa"/>
          </w:tcPr>
          <w:p w:rsidR="00B17CA4" w:rsidRPr="00AE131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AE1315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AE1315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AE1315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AE1315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E131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AE1315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AE1315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AE131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AE1315">
        <w:rPr>
          <w:rFonts w:ascii="Times New Roman" w:hAnsi="Times New Roman" w:cs="Times New Roman"/>
          <w:szCs w:val="24"/>
        </w:rPr>
        <w:t>а</w:t>
      </w:r>
      <w:proofErr w:type="gramEnd"/>
      <w:r w:rsidRPr="00AE1315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AE131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AE1315">
        <w:rPr>
          <w:rFonts w:ascii="Times New Roman" w:hAnsi="Times New Roman" w:cs="Times New Roman"/>
          <w:szCs w:val="24"/>
        </w:rPr>
        <w:t>б</w:t>
      </w:r>
      <w:proofErr w:type="gramEnd"/>
      <w:r w:rsidRPr="00AE1315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AE131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AE1315">
        <w:rPr>
          <w:rFonts w:ascii="Times New Roman" w:hAnsi="Times New Roman" w:cs="Times New Roman"/>
          <w:szCs w:val="24"/>
        </w:rPr>
        <w:lastRenderedPageBreak/>
        <w:t>в</w:t>
      </w:r>
      <w:proofErr w:type="gramEnd"/>
      <w:r w:rsidRPr="00AE1315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AE1315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AE1315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AE131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AE1315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AE1315" w:rsidRDefault="00B91344" w:rsidP="00BB070C">
      <w:pPr>
        <w:pStyle w:val="ConsPlusNormal"/>
        <w:ind w:firstLine="540"/>
        <w:jc w:val="both"/>
      </w:pPr>
      <w:r w:rsidRPr="00AE1315">
        <w:t xml:space="preserve">Теплоснабжение </w:t>
      </w:r>
      <w:r w:rsidR="004D5E82" w:rsidRPr="00AE1315">
        <w:t xml:space="preserve">населенных пунктов </w:t>
      </w:r>
      <w:r w:rsidRPr="00AE1315">
        <w:t>поселени</w:t>
      </w:r>
      <w:r w:rsidR="004D5E82" w:rsidRPr="00AE1315">
        <w:t>я</w:t>
      </w:r>
      <w:r w:rsidRPr="00AE1315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AE1315" w:rsidRDefault="00B91344" w:rsidP="00BB070C">
      <w:pPr>
        <w:pStyle w:val="ConsPlusNormal"/>
        <w:ind w:firstLine="540"/>
        <w:jc w:val="both"/>
      </w:pPr>
      <w:proofErr w:type="spellStart"/>
      <w:r w:rsidRPr="00AE1315">
        <w:t>Энергогенерирующие</w:t>
      </w:r>
      <w:proofErr w:type="spellEnd"/>
      <w:r w:rsidRPr="00AE1315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AE1315" w:rsidRDefault="00B91344" w:rsidP="00BB070C">
      <w:pPr>
        <w:pStyle w:val="ConsPlusNormal"/>
        <w:ind w:firstLine="540"/>
        <w:jc w:val="both"/>
      </w:pPr>
      <w:r w:rsidRPr="00AE1315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AE1315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AE1315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AE1315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AE131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AE1315">
        <w:rPr>
          <w:rFonts w:ascii="Times New Roman" w:hAnsi="Times New Roman" w:cs="Times New Roman"/>
          <w:sz w:val="24"/>
          <w:szCs w:val="24"/>
        </w:rPr>
        <w:t>й</w:t>
      </w:r>
      <w:r w:rsidR="00C451DD" w:rsidRPr="00AE1315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AE1315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AE1315" w:rsidRPr="00AE1315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AE1315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315" w:rsidRPr="00AE1315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AE1315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AE1315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AE1315" w:rsidRPr="00AE1315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AE131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AE1315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AE1315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AE1315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AE1315">
              <w:rPr>
                <w:rFonts w:ascii="Times New Roman" w:hAnsi="Times New Roman" w:cs="Times New Roman"/>
              </w:rPr>
              <w:t xml:space="preserve"> %</w:t>
            </w:r>
            <w:r w:rsidRPr="00AE1315">
              <w:rPr>
                <w:rFonts w:ascii="Times New Roman" w:hAnsi="Times New Roman" w:cs="Times New Roman"/>
              </w:rPr>
              <w:t>.</w:t>
            </w:r>
          </w:p>
          <w:p w:rsidR="00C451DD" w:rsidRPr="00AE131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AE1315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AE1315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AE1315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AE1315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AE131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E1315">
              <w:rPr>
                <w:rFonts w:ascii="Times New Roman" w:hAnsi="Times New Roman" w:cs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AE1315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AE131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AE131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AE131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AE131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AE131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AE131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AE131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AE1315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AE1315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AE1315">
        <w:rPr>
          <w:b/>
          <w:sz w:val="24"/>
          <w:szCs w:val="28"/>
        </w:rPr>
        <w:t xml:space="preserve">1.1.4. </w:t>
      </w:r>
      <w:r w:rsidRPr="00AE1315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rStyle w:val="12"/>
          <w:b/>
          <w:color w:val="auto"/>
          <w:sz w:val="24"/>
          <w:szCs w:val="24"/>
          <w:u w:val="none"/>
        </w:rPr>
        <w:t>обеспеченности водоснабжением населенных пунктов</w:t>
      </w:r>
      <w:r w:rsidR="00CD2532">
        <w:rPr>
          <w:rStyle w:val="12"/>
          <w:b/>
          <w:color w:val="auto"/>
          <w:sz w:val="24"/>
          <w:szCs w:val="24"/>
          <w:u w:val="none"/>
        </w:rPr>
        <w:t xml:space="preserve"> </w:t>
      </w:r>
      <w:r w:rsidRPr="00AE1315">
        <w:rPr>
          <w:rStyle w:val="12"/>
          <w:b/>
          <w:color w:val="auto"/>
          <w:sz w:val="24"/>
          <w:szCs w:val="24"/>
          <w:u w:val="none"/>
        </w:rPr>
        <w:t>сельского поселения. Расчетное среднегодовое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AE1315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AE131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AE13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1315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AE131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AE1315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AE1315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AE1315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>сельского поселения устанавливается на основании показателей, приведенных в таблице</w:t>
      </w:r>
      <w:r w:rsidR="00C451DD" w:rsidRPr="00AE1315">
        <w:rPr>
          <w:rFonts w:ascii="Times New Roman" w:hAnsi="Times New Roman" w:cs="Times New Roman"/>
          <w:sz w:val="24"/>
          <w:szCs w:val="24"/>
        </w:rPr>
        <w:t xml:space="preserve"> 4</w:t>
      </w:r>
      <w:r w:rsidRPr="00AE1315">
        <w:rPr>
          <w:rFonts w:ascii="Times New Roman" w:hAnsi="Times New Roman" w:cs="Times New Roman"/>
          <w:sz w:val="24"/>
          <w:szCs w:val="24"/>
        </w:rPr>
        <w:t>.</w:t>
      </w:r>
    </w:p>
    <w:p w:rsidR="00934200" w:rsidRPr="00AE1315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 xml:space="preserve">Таблица </w:t>
      </w:r>
      <w:r w:rsidR="00C451DD" w:rsidRPr="00AE1315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AE1315" w:rsidRPr="00AE1315" w:rsidTr="00C451DD">
        <w:tc>
          <w:tcPr>
            <w:tcW w:w="562" w:type="dxa"/>
            <w:vMerge w:val="restart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AE1315" w:rsidRPr="00AE1315" w:rsidTr="00C451DD">
        <w:tc>
          <w:tcPr>
            <w:tcW w:w="562" w:type="dxa"/>
            <w:vMerge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AE131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AE1315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AE1315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AE131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AE131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 xml:space="preserve">Таблица </w:t>
      </w:r>
      <w:r w:rsidR="00C451DD" w:rsidRPr="00AE1315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AE1315" w:rsidRPr="00AE1315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AE131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AE1315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AE1315" w:rsidRPr="00AE1315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AE1315" w:rsidRPr="00AE1315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AE1315" w:rsidRPr="00AE1315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AE1315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AE1315">
        <w:rPr>
          <w:sz w:val="22"/>
          <w:szCs w:val="22"/>
        </w:rPr>
        <w:t>Примечания: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AE1315">
        <w:rPr>
          <w:rFonts w:ascii="Times New Roman" w:hAnsi="Times New Roman" w:cs="Times New Roman"/>
        </w:rPr>
        <w:t>сут</w:t>
      </w:r>
      <w:proofErr w:type="spellEnd"/>
      <w:r w:rsidRPr="00AE1315">
        <w:rPr>
          <w:rFonts w:ascii="Times New Roman" w:hAnsi="Times New Roman" w:cs="Times New Roman"/>
        </w:rPr>
        <w:t>.</w:t>
      </w:r>
    </w:p>
    <w:p w:rsidR="0031607E" w:rsidRPr="00AE1315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AE1315">
        <w:rPr>
          <w:rFonts w:ascii="Times New Roman" w:hAnsi="Times New Roman" w:cs="Times New Roman"/>
        </w:rPr>
        <w:t>.2011</w:t>
      </w:r>
      <w:r w:rsidR="00F733C6" w:rsidRPr="00AE1315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AE1315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AE1315">
        <w:rPr>
          <w:rFonts w:ascii="Times New Roman" w:hAnsi="Times New Roman" w:cs="Times New Roman"/>
        </w:rPr>
        <w:t>баз отдыха</w:t>
      </w:r>
      <w:r w:rsidRPr="00AE1315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AE1315">
        <w:rPr>
          <w:rFonts w:ascii="Times New Roman" w:hAnsi="Times New Roman" w:cs="Times New Roman"/>
        </w:rPr>
        <w:t>.2012</w:t>
      </w:r>
      <w:r w:rsidR="00F733C6" w:rsidRPr="00AE1315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AE1315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AE131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AE131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AE1315">
        <w:rPr>
          <w:rFonts w:ascii="Times New Roman" w:hAnsi="Times New Roman" w:cs="Times New Roman"/>
        </w:rPr>
        <w:t>администрации Белгородского района</w:t>
      </w:r>
      <w:r w:rsidRPr="00AE1315">
        <w:rPr>
          <w:rFonts w:ascii="Times New Roman" w:hAnsi="Times New Roman" w:cs="Times New Roman"/>
        </w:rPr>
        <w:t>.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AE131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AE131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E1315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AE131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>Таблица</w:t>
      </w:r>
      <w:r w:rsidR="00EE17C2" w:rsidRPr="00AE1315">
        <w:rPr>
          <w:sz w:val="24"/>
          <w:szCs w:val="24"/>
        </w:rPr>
        <w:t xml:space="preserve"> </w:t>
      </w:r>
      <w:r w:rsidR="00C451DD" w:rsidRPr="00AE1315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AE1315" w:rsidRPr="00AE1315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AE1315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AE1315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AE1315" w:rsidRPr="00AE1315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AE1315" w:rsidRPr="00AE1315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AE1315" w:rsidRPr="00AE1315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AE1315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AE1315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AE1315" w:rsidRPr="00AE1315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AE1315">
              <w:rPr>
                <w:rStyle w:val="105pt"/>
                <w:color w:val="auto"/>
                <w:sz w:val="24"/>
                <w:szCs w:val="24"/>
              </w:rPr>
              <w:t>,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AE1315" w:rsidRPr="00AE1315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AE1315">
              <w:rPr>
                <w:rStyle w:val="105pt"/>
                <w:color w:val="auto"/>
                <w:sz w:val="24"/>
                <w:szCs w:val="24"/>
              </w:rPr>
              <w:t>,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AE1315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AE1315" w:rsidRPr="00AE1315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AE1315" w:rsidRPr="00AE1315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AE131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AE1315">
              <w:rPr>
                <w:rStyle w:val="105pt"/>
                <w:color w:val="auto"/>
                <w:sz w:val="24"/>
                <w:szCs w:val="24"/>
              </w:rPr>
              <w:t>,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AE1315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AE1315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Примечания:</w:t>
      </w:r>
    </w:p>
    <w:p w:rsidR="00AE5AC1" w:rsidRPr="00AE1315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AE1315">
        <w:rPr>
          <w:rFonts w:ascii="Times New Roman" w:hAnsi="Times New Roman" w:cs="Times New Roman"/>
        </w:rPr>
        <w:t>прилегающих к жилым</w:t>
      </w:r>
      <w:r w:rsidRPr="00AE1315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AE1315">
        <w:rPr>
          <w:rFonts w:ascii="Times New Roman" w:hAnsi="Times New Roman" w:cs="Times New Roman"/>
        </w:rPr>
        <w:t>с</w:t>
      </w:r>
      <w:r w:rsidRPr="00AE1315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AE1315">
          <w:rPr>
            <w:rFonts w:ascii="Times New Roman" w:hAnsi="Times New Roman" w:cs="Times New Roman"/>
          </w:rPr>
          <w:t>таблицей</w:t>
        </w:r>
      </w:hyperlink>
      <w:r w:rsidRPr="00AE1315">
        <w:rPr>
          <w:rFonts w:ascii="Times New Roman" w:hAnsi="Times New Roman" w:cs="Times New Roman"/>
        </w:rPr>
        <w:t xml:space="preserve"> </w:t>
      </w:r>
      <w:r w:rsidR="009A0AA2" w:rsidRPr="00AE1315">
        <w:rPr>
          <w:rFonts w:ascii="Times New Roman" w:hAnsi="Times New Roman" w:cs="Times New Roman"/>
        </w:rPr>
        <w:t>7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AE1315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AE131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E1315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AE1315">
        <w:rPr>
          <w:rFonts w:ascii="Times New Roman" w:hAnsi="Times New Roman" w:cs="Times New Roman"/>
          <w:sz w:val="24"/>
          <w:szCs w:val="24"/>
        </w:rPr>
        <w:t>ются</w:t>
      </w:r>
      <w:r w:rsidRPr="00AE1315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AE1315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E131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AE1315">
        <w:rPr>
          <w:rFonts w:ascii="Times New Roman" w:hAnsi="Times New Roman" w:cs="Times New Roman"/>
          <w:sz w:val="24"/>
          <w:szCs w:val="24"/>
        </w:rPr>
        <w:t>й</w:t>
      </w:r>
      <w:r w:rsidR="004D5E82" w:rsidRPr="00AE131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AE1315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 xml:space="preserve">Таблица </w:t>
      </w:r>
      <w:r w:rsidR="00C451DD" w:rsidRPr="00AE1315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AE1315" w:rsidRPr="00AE1315" w:rsidTr="00191D82">
        <w:tc>
          <w:tcPr>
            <w:tcW w:w="4248" w:type="dxa"/>
            <w:vMerge w:val="restart"/>
          </w:tcPr>
          <w:p w:rsidR="00920FC6" w:rsidRPr="00AE1315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AE1315" w:rsidRPr="00AE1315" w:rsidTr="00191D82">
        <w:tc>
          <w:tcPr>
            <w:tcW w:w="4248" w:type="dxa"/>
            <w:vMerge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1315" w:rsidRPr="00AE1315" w:rsidTr="00191D82">
        <w:tc>
          <w:tcPr>
            <w:tcW w:w="9487" w:type="dxa"/>
            <w:gridSpan w:val="5"/>
          </w:tcPr>
          <w:p w:rsidR="0046784A" w:rsidRPr="00AE131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AE1315" w:rsidRPr="00AE1315" w:rsidTr="00191D82">
        <w:tc>
          <w:tcPr>
            <w:tcW w:w="4248" w:type="dxa"/>
          </w:tcPr>
          <w:p w:rsidR="00920FC6" w:rsidRPr="00AE131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E1315" w:rsidRPr="00AE1315" w:rsidTr="00191D82">
        <w:tc>
          <w:tcPr>
            <w:tcW w:w="4248" w:type="dxa"/>
          </w:tcPr>
          <w:p w:rsidR="00920FC6" w:rsidRPr="00AE131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</w:t>
            </w:r>
            <w:r w:rsidR="00CD25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приближенными к палатам</w:t>
            </w:r>
          </w:p>
        </w:tc>
        <w:tc>
          <w:tcPr>
            <w:tcW w:w="170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E1315" w:rsidRPr="00AE1315" w:rsidTr="00191D82">
        <w:tc>
          <w:tcPr>
            <w:tcW w:w="9487" w:type="dxa"/>
            <w:gridSpan w:val="5"/>
          </w:tcPr>
          <w:p w:rsidR="0046784A" w:rsidRPr="00AE131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AE1315" w:rsidRPr="00AE1315" w:rsidTr="00191D82">
        <w:tc>
          <w:tcPr>
            <w:tcW w:w="4248" w:type="dxa"/>
          </w:tcPr>
          <w:p w:rsidR="0046784A" w:rsidRPr="00AE1315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AE1315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E1315" w:rsidRPr="00AE1315" w:rsidTr="00191D82">
        <w:tc>
          <w:tcPr>
            <w:tcW w:w="4248" w:type="dxa"/>
          </w:tcPr>
          <w:p w:rsidR="0046784A" w:rsidRPr="00AE131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E1315" w:rsidRPr="00AE1315" w:rsidTr="00191D82">
        <w:tc>
          <w:tcPr>
            <w:tcW w:w="4248" w:type="dxa"/>
          </w:tcPr>
          <w:p w:rsidR="0046784A" w:rsidRPr="00AE131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AE1315" w:rsidRPr="00AE1315" w:rsidTr="00191D82">
        <w:tc>
          <w:tcPr>
            <w:tcW w:w="4248" w:type="dxa"/>
          </w:tcPr>
          <w:p w:rsidR="00191D82" w:rsidRPr="00AE131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AE1315" w:rsidRPr="00AE1315" w:rsidTr="00191D82">
        <w:tc>
          <w:tcPr>
            <w:tcW w:w="4248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4248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AE1315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AE1315" w:rsidRPr="00AE1315" w:rsidTr="00F736ED">
        <w:trPr>
          <w:trHeight w:val="495"/>
        </w:trPr>
        <w:tc>
          <w:tcPr>
            <w:tcW w:w="4248" w:type="dxa"/>
          </w:tcPr>
          <w:p w:rsidR="00191D82" w:rsidRPr="00AE1315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AE1315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AE1315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AE1315" w:rsidRPr="00AE1315" w:rsidTr="00F736ED">
        <w:tc>
          <w:tcPr>
            <w:tcW w:w="4248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AE1315" w:rsidRPr="00AE1315" w:rsidTr="00F736ED">
        <w:tc>
          <w:tcPr>
            <w:tcW w:w="4248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AE1315" w:rsidRPr="00AE1315" w:rsidTr="00F736ED">
        <w:tc>
          <w:tcPr>
            <w:tcW w:w="4248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AE1315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AE1315" w:rsidRPr="00AE1315" w:rsidTr="00F736ED">
        <w:tc>
          <w:tcPr>
            <w:tcW w:w="4248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4248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%</w:t>
            </w:r>
            <w:r w:rsidRPr="00AE1315">
              <w:rPr>
                <w:sz w:val="24"/>
                <w:szCs w:val="24"/>
              </w:rPr>
              <w:t xml:space="preserve"> 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AE1315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AE1315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Примечания: </w:t>
      </w:r>
    </w:p>
    <w:p w:rsidR="00F736ED" w:rsidRPr="00AE131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AE131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AE1315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AE1315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AE1315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AE1315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AE1315">
        <w:rPr>
          <w:rFonts w:ascii="Times New Roman" w:hAnsi="Times New Roman" w:cs="Times New Roman"/>
          <w:lang w:eastAsia="en-US" w:bidi="en-US"/>
        </w:rPr>
        <w:t>(</w:t>
      </w:r>
      <w:r w:rsidRPr="00AE1315">
        <w:rPr>
          <w:rFonts w:ascii="Times New Roman" w:hAnsi="Times New Roman" w:cs="Times New Roman"/>
          <w:lang w:val="en-US" w:eastAsia="en-US" w:bidi="en-US"/>
        </w:rPr>
        <w:t>U</w:t>
      </w:r>
      <w:r w:rsidRPr="00AE1315">
        <w:rPr>
          <w:rFonts w:ascii="Times New Roman" w:hAnsi="Times New Roman" w:cs="Times New Roman"/>
          <w:lang w:eastAsia="en-US" w:bidi="en-US"/>
        </w:rPr>
        <w:t xml:space="preserve">), </w:t>
      </w:r>
      <w:r w:rsidRPr="00AE1315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AE131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lang w:val="en-US" w:eastAsia="en-US" w:bidi="en-US"/>
        </w:rPr>
        <w:t>U</w:t>
      </w:r>
      <w:r w:rsidRPr="00AE1315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AE1315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AE1315">
        <w:rPr>
          <w:rFonts w:ascii="Times New Roman" w:hAnsi="Times New Roman" w:cs="Times New Roman"/>
          <w:lang w:eastAsia="en-US" w:bidi="en-US"/>
        </w:rPr>
        <w:t>,</w:t>
      </w:r>
    </w:p>
    <w:p w:rsidR="00F736ED" w:rsidRPr="00AE131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E1315">
        <w:rPr>
          <w:rFonts w:ascii="Times New Roman" w:hAnsi="Times New Roman" w:cs="Times New Roman"/>
        </w:rPr>
        <w:t>где</w:t>
      </w:r>
      <w:proofErr w:type="gramEnd"/>
      <w:r w:rsidRPr="00AE1315">
        <w:rPr>
          <w:rFonts w:ascii="Times New Roman" w:hAnsi="Times New Roman" w:cs="Times New Roman"/>
        </w:rPr>
        <w:t xml:space="preserve"> </w:t>
      </w:r>
      <w:r w:rsidRPr="00AE1315">
        <w:rPr>
          <w:rFonts w:ascii="Times New Roman" w:hAnsi="Times New Roman" w:cs="Times New Roman"/>
          <w:lang w:val="en-US" w:eastAsia="en-US" w:bidi="en-US"/>
        </w:rPr>
        <w:t>n</w:t>
      </w:r>
      <w:r w:rsidRPr="00AE1315">
        <w:rPr>
          <w:rFonts w:ascii="Times New Roman" w:hAnsi="Times New Roman" w:cs="Times New Roman"/>
          <w:lang w:eastAsia="en-US" w:bidi="en-US"/>
        </w:rPr>
        <w:t xml:space="preserve"> </w:t>
      </w:r>
      <w:r w:rsidRPr="00AE1315">
        <w:rPr>
          <w:rFonts w:ascii="Times New Roman" w:hAnsi="Times New Roman" w:cs="Times New Roman"/>
        </w:rPr>
        <w:t>- количество посадочных мест;</w:t>
      </w:r>
    </w:p>
    <w:p w:rsidR="00F736ED" w:rsidRPr="00AE131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lang w:val="en-US" w:eastAsia="en-US" w:bidi="en-US"/>
        </w:rPr>
        <w:t>m</w:t>
      </w:r>
      <w:r w:rsidRPr="00AE1315">
        <w:rPr>
          <w:rFonts w:ascii="Times New Roman" w:hAnsi="Times New Roman" w:cs="Times New Roman"/>
          <w:lang w:eastAsia="en-US" w:bidi="en-US"/>
        </w:rPr>
        <w:t xml:space="preserve"> </w:t>
      </w:r>
      <w:r w:rsidRPr="00AE1315">
        <w:rPr>
          <w:rFonts w:ascii="Times New Roman" w:hAnsi="Times New Roman" w:cs="Times New Roman"/>
        </w:rPr>
        <w:t xml:space="preserve">- </w:t>
      </w:r>
      <w:proofErr w:type="gramStart"/>
      <w:r w:rsidRPr="00AE1315">
        <w:rPr>
          <w:rFonts w:ascii="Times New Roman" w:hAnsi="Times New Roman" w:cs="Times New Roman"/>
        </w:rPr>
        <w:t>количество</w:t>
      </w:r>
      <w:proofErr w:type="gramEnd"/>
      <w:r w:rsidRPr="00AE1315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AE131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lang w:val="en-US" w:eastAsia="en-US" w:bidi="en-US"/>
        </w:rPr>
        <w:t>T</w:t>
      </w:r>
      <w:r w:rsidRPr="00AE1315">
        <w:rPr>
          <w:rFonts w:ascii="Times New Roman" w:hAnsi="Times New Roman" w:cs="Times New Roman"/>
          <w:lang w:eastAsia="en-US" w:bidi="en-US"/>
        </w:rPr>
        <w:t xml:space="preserve"> </w:t>
      </w:r>
      <w:r w:rsidRPr="00AE1315">
        <w:rPr>
          <w:rFonts w:ascii="Times New Roman" w:hAnsi="Times New Roman" w:cs="Times New Roman"/>
        </w:rPr>
        <w:t xml:space="preserve">- </w:t>
      </w:r>
      <w:proofErr w:type="gramStart"/>
      <w:r w:rsidRPr="00AE1315">
        <w:rPr>
          <w:rFonts w:ascii="Times New Roman" w:hAnsi="Times New Roman" w:cs="Times New Roman"/>
        </w:rPr>
        <w:t>время</w:t>
      </w:r>
      <w:proofErr w:type="gramEnd"/>
      <w:r w:rsidRPr="00AE1315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AE1315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AE1315">
        <w:rPr>
          <w:rFonts w:ascii="Times New Roman" w:hAnsi="Times New Roman" w:cs="Times New Roman"/>
        </w:rPr>
        <w:t>у</w:t>
      </w:r>
      <w:proofErr w:type="gramEnd"/>
      <w:r w:rsidRPr="00AE1315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AE1315" w:rsidRDefault="00CD2532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A7B61" w:rsidRPr="00AE1315">
        <w:rPr>
          <w:rFonts w:ascii="Times New Roman" w:hAnsi="Times New Roman" w:cs="Times New Roman"/>
        </w:rPr>
        <w:t>6. Нормы расхода воды для Домов культуры не установлены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AE131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AE1315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AE1315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AE131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1315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AE131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AE1315">
        <w:rPr>
          <w:rFonts w:ascii="Times New Roman" w:hAnsi="Times New Roman" w:cs="Times New Roman"/>
          <w:sz w:val="24"/>
          <w:szCs w:val="24"/>
        </w:rPr>
        <w:t>8</w:t>
      </w:r>
      <w:r w:rsidRPr="00AE1315">
        <w:rPr>
          <w:rFonts w:ascii="Times New Roman" w:hAnsi="Times New Roman" w:cs="Times New Roman"/>
          <w:sz w:val="24"/>
          <w:szCs w:val="24"/>
        </w:rPr>
        <w:t>.</w:t>
      </w:r>
    </w:p>
    <w:p w:rsidR="00F736ED" w:rsidRPr="00AE1315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AE1315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AE1315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AE1315" w:rsidRPr="00AE1315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AE1315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AE1315" w:rsidRPr="00AE1315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AE1315" w:rsidRPr="00AE1315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AE1315" w:rsidRPr="00AE1315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AE131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AE1315" w:rsidRPr="00AE1315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AE131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AE1315" w:rsidRPr="00AE1315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AE131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AE1315" w:rsidRPr="00AE1315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AE1315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AE131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Примечания: </w:t>
      </w:r>
    </w:p>
    <w:p w:rsidR="00F736ED" w:rsidRPr="00AE131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AE1315">
        <w:rPr>
          <w:rFonts w:ascii="Times New Roman" w:hAnsi="Times New Roman" w:cs="Times New Roman"/>
        </w:rPr>
        <w:t>сут</w:t>
      </w:r>
      <w:proofErr w:type="spellEnd"/>
      <w:r w:rsidRPr="00AE1315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AE1315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ab/>
      </w:r>
      <w:r w:rsidRPr="00AE1315">
        <w:rPr>
          <w:rFonts w:ascii="Times New Roman" w:hAnsi="Times New Roman" w:cs="Times New Roman"/>
        </w:rPr>
        <w:tab/>
        <w:t xml:space="preserve">2. </w:t>
      </w:r>
      <w:r w:rsidR="00F736ED" w:rsidRPr="00AE1315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AE131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AE1315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AE131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>123-ФЗ</w:t>
      </w:r>
      <w:r w:rsidR="002F2AE2" w:rsidRPr="00AE1315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AE1315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AE1315">
        <w:rPr>
          <w:rFonts w:ascii="Times New Roman" w:hAnsi="Times New Roman" w:cs="Times New Roman"/>
          <w:sz w:val="24"/>
          <w:szCs w:val="24"/>
        </w:rPr>
        <w:t>.2009</w:t>
      </w:r>
      <w:r w:rsidR="002313C1" w:rsidRPr="00AE131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AE1315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AE1315">
        <w:rPr>
          <w:rFonts w:ascii="Times New Roman" w:hAnsi="Times New Roman" w:cs="Times New Roman"/>
          <w:sz w:val="24"/>
          <w:szCs w:val="24"/>
        </w:rPr>
        <w:t>.2009</w:t>
      </w:r>
      <w:r w:rsidR="002313C1" w:rsidRPr="00AE131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AE1315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AE1315">
        <w:rPr>
          <w:rFonts w:ascii="Times New Roman" w:hAnsi="Times New Roman" w:cs="Times New Roman"/>
          <w:sz w:val="24"/>
          <w:szCs w:val="24"/>
        </w:rPr>
        <w:t>»</w:t>
      </w:r>
      <w:r w:rsidRPr="00AE1315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AE1315">
        <w:rPr>
          <w:rFonts w:ascii="Times New Roman" w:hAnsi="Times New Roman" w:cs="Times New Roman"/>
          <w:sz w:val="24"/>
          <w:szCs w:val="24"/>
        </w:rPr>
        <w:t>0</w:t>
      </w:r>
      <w:r w:rsidR="002F2AE2" w:rsidRPr="00AE1315">
        <w:rPr>
          <w:rFonts w:ascii="Times New Roman" w:hAnsi="Times New Roman" w:cs="Times New Roman"/>
          <w:sz w:val="24"/>
          <w:szCs w:val="24"/>
        </w:rPr>
        <w:t>.2009</w:t>
      </w:r>
      <w:r w:rsidR="00954DE7" w:rsidRPr="00AE131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AE1315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AE1315">
        <w:rPr>
          <w:rFonts w:ascii="Times New Roman" w:hAnsi="Times New Roman" w:cs="Times New Roman"/>
          <w:sz w:val="24"/>
          <w:szCs w:val="24"/>
        </w:rPr>
        <w:t>»</w:t>
      </w:r>
      <w:r w:rsidRPr="00AE1315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AE1315">
        <w:rPr>
          <w:rFonts w:ascii="Times New Roman" w:hAnsi="Times New Roman" w:cs="Times New Roman"/>
          <w:sz w:val="24"/>
          <w:szCs w:val="24"/>
        </w:rPr>
        <w:t>Н</w:t>
      </w:r>
      <w:r w:rsidRPr="00AE1315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AE131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AE1315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AE131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AE131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AE1315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AE1315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AE1315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AE1315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AE1315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AE1315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AE131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AE1315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AE131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AE1315" w:rsidRPr="00AE1315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E1315" w:rsidRPr="00AE131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AE1315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AE1315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AE1315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AE1315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AE1315" w:rsidRPr="00AE1315" w:rsidTr="00DE5185">
        <w:tc>
          <w:tcPr>
            <w:tcW w:w="1985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AE1315" w:rsidRPr="00AE1315" w:rsidTr="00DE5185">
        <w:tc>
          <w:tcPr>
            <w:tcW w:w="1985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AE131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AE1315" w:rsidRPr="00AE1315" w:rsidTr="00DE5185">
        <w:tc>
          <w:tcPr>
            <w:tcW w:w="1985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AE131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AE1315" w:rsidRPr="00AE1315" w:rsidTr="00DE5185">
        <w:tc>
          <w:tcPr>
            <w:tcW w:w="9356" w:type="dxa"/>
            <w:gridSpan w:val="6"/>
          </w:tcPr>
          <w:p w:rsidR="00DE5185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AE1315" w:rsidRPr="00AE1315" w:rsidTr="00DE5185">
        <w:tc>
          <w:tcPr>
            <w:tcW w:w="1985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AE131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Связь внутри жилых территорий и с</w:t>
            </w:r>
            <w:r w:rsidR="00CD253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главной улицей по </w:t>
            </w:r>
            <w:r w:rsidR="000C1E19" w:rsidRPr="00AE1315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AE1315" w:rsidRPr="00AE1315" w:rsidTr="00DE5185">
        <w:tc>
          <w:tcPr>
            <w:tcW w:w="1985" w:type="dxa"/>
          </w:tcPr>
          <w:p w:rsidR="00DE5185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AE131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AE1315" w:rsidRPr="00AE1315" w:rsidTr="00DE5185">
        <w:tc>
          <w:tcPr>
            <w:tcW w:w="1985" w:type="dxa"/>
          </w:tcPr>
          <w:p w:rsidR="00DE5185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AE131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AE1315" w:rsidRPr="00AE1315" w:rsidTr="00DE5185">
        <w:tc>
          <w:tcPr>
            <w:tcW w:w="1985" w:type="dxa"/>
          </w:tcPr>
          <w:p w:rsidR="00DE5185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AE1315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AE1315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AE1315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AE1315" w:rsidRPr="00AE1315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E1315" w:rsidRPr="00AE1315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15" w:rsidRPr="00AE131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AE1315" w:rsidRPr="00AE131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E1315" w:rsidRPr="00AE131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03042" w:rsidRPr="00AE1315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AE1315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AE1315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AE1315" w:rsidRPr="00AE1315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AE131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AE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AE1315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AE1315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Примечания:</w:t>
      </w:r>
    </w:p>
    <w:p w:rsidR="00625D1E" w:rsidRPr="00AE1315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AE1315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AE1315">
          <w:rPr>
            <w:rFonts w:ascii="Times New Roman" w:hAnsi="Times New Roman" w:cs="Times New Roman"/>
          </w:rPr>
          <w:t>постановлением</w:t>
        </w:r>
      </w:hyperlink>
      <w:r w:rsidRPr="00AE1315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AE1315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064A" w:rsidRPr="00A1064A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64A" w:rsidRPr="00A1064A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</w:p>
    <w:p w:rsidR="00625D1E" w:rsidRPr="00AE1315" w:rsidRDefault="00625D1E" w:rsidP="00A1064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AE131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AE1315" w:rsidRPr="00AE1315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AE1315" w:rsidRPr="00AE131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AE131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AE131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>.</w:t>
            </w: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1315" w:rsidRPr="00AE131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15" w:rsidRPr="00AE1315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AE1315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AE1315" w:rsidRDefault="00EC1BD9" w:rsidP="00A1064A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AE1315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AE131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AE1315" w:rsidRPr="00AE1315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AE1315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AE1315" w:rsidRPr="00AE131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AE1315" w:rsidRPr="00AE131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AE131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15" w:rsidRPr="00AE1315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403042" w:rsidRPr="00AE1315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AE1315" w:rsidRDefault="00E001E9" w:rsidP="00A1064A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AE1315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AE1315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AE131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AE1315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AE1315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AE1315" w:rsidRPr="00AE1315" w:rsidTr="00E001E9">
        <w:tc>
          <w:tcPr>
            <w:tcW w:w="5240" w:type="dxa"/>
            <w:vMerge w:val="restart"/>
          </w:tcPr>
          <w:p w:rsidR="00E001E9" w:rsidRPr="00AE131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AE131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AE1315" w:rsidRPr="00AE1315" w:rsidTr="00E001E9">
        <w:tc>
          <w:tcPr>
            <w:tcW w:w="5240" w:type="dxa"/>
            <w:vMerge/>
          </w:tcPr>
          <w:p w:rsidR="00E001E9" w:rsidRPr="00AE131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AE1315" w:rsidRPr="00AE1315" w:rsidTr="00E001E9">
        <w:tc>
          <w:tcPr>
            <w:tcW w:w="9351" w:type="dxa"/>
            <w:gridSpan w:val="3"/>
          </w:tcPr>
          <w:p w:rsidR="00E001E9" w:rsidRPr="00AE131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AE1315" w:rsidRPr="00AE1315" w:rsidTr="00E001E9">
        <w:tc>
          <w:tcPr>
            <w:tcW w:w="5240" w:type="dxa"/>
          </w:tcPr>
          <w:p w:rsidR="00E001E9" w:rsidRPr="00AE131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AE1315" w:rsidRPr="00AE1315" w:rsidTr="00E001E9">
        <w:tc>
          <w:tcPr>
            <w:tcW w:w="5240" w:type="dxa"/>
          </w:tcPr>
          <w:p w:rsidR="00E001E9" w:rsidRPr="00AE131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AE1315" w:rsidRPr="00AE1315" w:rsidTr="00E001E9">
        <w:tc>
          <w:tcPr>
            <w:tcW w:w="5240" w:type="dxa"/>
          </w:tcPr>
          <w:p w:rsidR="00E001E9" w:rsidRPr="00AE131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AE1315" w:rsidRPr="00AE1315" w:rsidTr="00E001E9">
        <w:tc>
          <w:tcPr>
            <w:tcW w:w="5240" w:type="dxa"/>
          </w:tcPr>
          <w:p w:rsidR="00E001E9" w:rsidRPr="00AE1315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</w:t>
            </w:r>
            <w:proofErr w:type="gramStart"/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площадей</w:t>
            </w:r>
            <w:r w:rsidR="00CD25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парков</w:t>
            </w: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AE131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AE131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AE131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AE131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AE131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AE131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AE1315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AE1315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AE1315" w:rsidRPr="00AE131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AE1315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AE1315" w:rsidRPr="00AE131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1315" w:rsidRPr="00AE131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AE1315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AE1315" w:rsidRPr="00AE131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AE1315" w:rsidRPr="00AE131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AE1315" w:rsidRPr="00AE131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AE1315" w:rsidRPr="00AE131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AE1315" w:rsidRPr="00AE131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AE1315" w:rsidRPr="00AE131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AE1315" w:rsidRPr="00AE1315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AE131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AE131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AE131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AE1315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AE1315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AE1315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AE1315" w:rsidRDefault="00376389" w:rsidP="00A1064A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AE1315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AE1315" w:rsidRDefault="003310E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AE131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- </w:t>
      </w:r>
      <w:r w:rsidR="00376389" w:rsidRPr="00AE1315">
        <w:rPr>
          <w:sz w:val="24"/>
          <w:szCs w:val="24"/>
        </w:rPr>
        <w:t xml:space="preserve">до 100 включительно </w:t>
      </w:r>
      <w:r w:rsidRPr="00AE1315">
        <w:rPr>
          <w:sz w:val="24"/>
          <w:szCs w:val="24"/>
        </w:rPr>
        <w:t xml:space="preserve">- </w:t>
      </w:r>
      <w:r w:rsidR="00376389" w:rsidRPr="00AE1315">
        <w:rPr>
          <w:sz w:val="24"/>
          <w:szCs w:val="24"/>
        </w:rPr>
        <w:t xml:space="preserve">5%, но не менее одного места; </w:t>
      </w:r>
    </w:p>
    <w:p w:rsidR="00376389" w:rsidRPr="00AE131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- от 101 до 200 - </w:t>
      </w:r>
      <w:r w:rsidR="00376389" w:rsidRPr="00AE1315">
        <w:rPr>
          <w:sz w:val="24"/>
          <w:szCs w:val="24"/>
        </w:rPr>
        <w:t>5 мест и дополнительно 3%;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AE1315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AE1315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AE1315">
        <w:rPr>
          <w:sz w:val="24"/>
          <w:szCs w:val="24"/>
        </w:rPr>
        <w:t xml:space="preserve">. При </w:t>
      </w:r>
      <w:r w:rsidRPr="00AE1315">
        <w:rPr>
          <w:rStyle w:val="12"/>
          <w:color w:val="auto"/>
          <w:sz w:val="24"/>
          <w:szCs w:val="24"/>
          <w:u w:val="none"/>
        </w:rPr>
        <w:t>ши</w:t>
      </w:r>
      <w:r w:rsidRPr="00AE1315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 xml:space="preserve">Входная площадка при входах, доступных </w:t>
      </w:r>
      <w:r w:rsidR="002F2AE2" w:rsidRPr="00AE1315">
        <w:rPr>
          <w:sz w:val="24"/>
          <w:szCs w:val="24"/>
        </w:rPr>
        <w:t>для маломобильных групп населения</w:t>
      </w:r>
      <w:r w:rsidRPr="00AE1315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</w:t>
      </w:r>
      <w:r w:rsidR="00CD2532">
        <w:rPr>
          <w:sz w:val="24"/>
          <w:szCs w:val="24"/>
        </w:rPr>
        <w:t xml:space="preserve">          </w:t>
      </w:r>
      <w:r w:rsidRPr="00AE1315">
        <w:rPr>
          <w:sz w:val="24"/>
          <w:szCs w:val="24"/>
        </w:rPr>
        <w:t>2,2 х 2,2 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Входные двери должны иметь </w:t>
      </w:r>
      <w:r w:rsidRPr="00AE1315">
        <w:rPr>
          <w:rStyle w:val="12"/>
          <w:color w:val="auto"/>
          <w:sz w:val="24"/>
          <w:szCs w:val="24"/>
          <w:u w:val="none"/>
        </w:rPr>
        <w:t>ши</w:t>
      </w:r>
      <w:r w:rsidRPr="00AE1315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 xml:space="preserve"> не допускается.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 xml:space="preserve">Наружные двери, доступные для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AE1315">
        <w:rPr>
          <w:sz w:val="24"/>
          <w:szCs w:val="24"/>
        </w:rPr>
        <w:t>Нм</w:t>
      </w:r>
      <w:proofErr w:type="spellEnd"/>
      <w:r w:rsidRPr="00AE1315">
        <w:rPr>
          <w:sz w:val="24"/>
          <w:szCs w:val="24"/>
        </w:rPr>
        <w:t>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AE1315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AE1315">
        <w:rPr>
          <w:sz w:val="24"/>
          <w:szCs w:val="24"/>
        </w:rPr>
        <w:t>- при движении кресла-коляски в одном направлении 1,5 м;</w:t>
      </w:r>
    </w:p>
    <w:p w:rsidR="00376389" w:rsidRPr="00AE1315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AE1315">
        <w:rPr>
          <w:sz w:val="24"/>
          <w:szCs w:val="24"/>
        </w:rPr>
        <w:t>- при встречном движении 1,8 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AE1315">
        <w:rPr>
          <w:sz w:val="24"/>
          <w:szCs w:val="24"/>
        </w:rPr>
        <w:t>однопольных</w:t>
      </w:r>
      <w:proofErr w:type="spellEnd"/>
      <w:r w:rsidRPr="00AE1315">
        <w:rPr>
          <w:sz w:val="24"/>
          <w:szCs w:val="24"/>
        </w:rPr>
        <w:t xml:space="preserve"> дверей.</w:t>
      </w:r>
      <w:r w:rsidR="00AC2B66" w:rsidRPr="00AE1315">
        <w:rPr>
          <w:sz w:val="24"/>
          <w:szCs w:val="24"/>
        </w:rPr>
        <w:t xml:space="preserve"> 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>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 xml:space="preserve">Ступени лестниц должны быть с </w:t>
      </w:r>
      <w:proofErr w:type="spellStart"/>
      <w:r w:rsidRPr="00AE1315">
        <w:rPr>
          <w:sz w:val="24"/>
          <w:szCs w:val="24"/>
        </w:rPr>
        <w:t>подступенком</w:t>
      </w:r>
      <w:proofErr w:type="spellEnd"/>
      <w:r w:rsidRPr="00AE1315">
        <w:rPr>
          <w:sz w:val="24"/>
          <w:szCs w:val="24"/>
        </w:rPr>
        <w:t xml:space="preserve">. Применение открытых ступеней (без </w:t>
      </w:r>
      <w:proofErr w:type="spellStart"/>
      <w:r w:rsidRPr="00AE1315">
        <w:rPr>
          <w:sz w:val="24"/>
          <w:szCs w:val="24"/>
        </w:rPr>
        <w:t>подступенка</w:t>
      </w:r>
      <w:proofErr w:type="spellEnd"/>
      <w:r w:rsidRPr="00AE1315">
        <w:rPr>
          <w:sz w:val="24"/>
          <w:szCs w:val="24"/>
        </w:rPr>
        <w:t>) не допускается.</w:t>
      </w:r>
    </w:p>
    <w:p w:rsidR="009C446E" w:rsidRPr="00AE1315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AE1315" w:rsidRDefault="00A45090" w:rsidP="00A1064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AE1315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AE131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AE1315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AE1315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AE1315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>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AE131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При определении числа, состава и вместимости учреждений и предп</w:t>
      </w:r>
      <w:r w:rsidR="0062792A" w:rsidRPr="00AE1315">
        <w:rPr>
          <w:rFonts w:ascii="Times New Roman" w:hAnsi="Times New Roman" w:cs="Times New Roman"/>
          <w:sz w:val="24"/>
          <w:szCs w:val="24"/>
        </w:rPr>
        <w:t>риятий обслуживания в населенном пункте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 xml:space="preserve">сельского поселения следует дополнительно учитывать </w:t>
      </w:r>
      <w:r w:rsidR="002F2AE2" w:rsidRPr="00AE1315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AE1315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AE131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AE1315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AE1315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AE131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AE1315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AE1315">
        <w:rPr>
          <w:rFonts w:ascii="Times New Roman" w:hAnsi="Times New Roman" w:cs="Times New Roman"/>
          <w:sz w:val="24"/>
          <w:szCs w:val="24"/>
        </w:rPr>
        <w:t>7</w:t>
      </w:r>
      <w:r w:rsidR="002F2AE2" w:rsidRPr="00AE13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AE1315" w:rsidRPr="00AE1315" w:rsidTr="00AB2D7A">
        <w:trPr>
          <w:trHeight w:val="15"/>
          <w:jc w:val="center"/>
        </w:trPr>
        <w:tc>
          <w:tcPr>
            <w:tcW w:w="6275" w:type="dxa"/>
          </w:tcPr>
          <w:p w:rsidR="00BF0DAC" w:rsidRPr="00AE131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AE131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AE13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Радиус обслуживания, метров</w:t>
            </w:r>
            <w:r w:rsidR="005A6022" w:rsidRPr="00AE1315">
              <w:t>*</w:t>
            </w:r>
          </w:p>
        </w:tc>
      </w:tr>
      <w:tr w:rsidR="00AE1315" w:rsidRPr="00AE1315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Детские дошкольные учреждения*</w:t>
            </w:r>
            <w:r w:rsidR="005A6022" w:rsidRPr="00AE1315">
              <w:t>*</w:t>
            </w:r>
            <w:r w:rsidRPr="00AE1315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AE1315" w:rsidRPr="00AE1315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AE1315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AE1315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1315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Поликлиники и их филиалы **</w:t>
            </w:r>
            <w:r w:rsidR="005A6022" w:rsidRPr="00AE1315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1000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500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800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Предприятия торговли, общественного питания и бытового</w:t>
            </w:r>
            <w:r w:rsidR="00FD2147" w:rsidRPr="00AE1315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 xml:space="preserve">- </w:t>
            </w:r>
            <w:r w:rsidR="00BF0DAC" w:rsidRPr="00AE1315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800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 xml:space="preserve">- </w:t>
            </w:r>
            <w:r w:rsidR="00BF0DAC" w:rsidRPr="00AE1315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2000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500</w:t>
            </w:r>
          </w:p>
        </w:tc>
      </w:tr>
      <w:tr w:rsidR="00AE1315" w:rsidRPr="00AE1315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AE1315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AE1315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AE1315">
              <w:rPr>
                <w:sz w:val="20"/>
              </w:rPr>
              <w:t>для перевозки детей</w:t>
            </w:r>
            <w:r w:rsidR="00E03379" w:rsidRPr="00AE1315">
              <w:rPr>
                <w:sz w:val="20"/>
              </w:rPr>
              <w:t>.</w:t>
            </w:r>
          </w:p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t>*</w:t>
            </w:r>
            <w:r w:rsidR="005A6022" w:rsidRPr="00AE1315">
              <w:t>*</w:t>
            </w:r>
            <w:r w:rsidRPr="00AE1315">
              <w:t xml:space="preserve"> </w:t>
            </w:r>
            <w:r w:rsidRPr="00AE1315">
              <w:rPr>
                <w:sz w:val="20"/>
                <w:szCs w:val="20"/>
              </w:rPr>
              <w:t>Указанный радиу</w:t>
            </w:r>
            <w:r w:rsidR="005A6022" w:rsidRPr="00AE1315">
              <w:rPr>
                <w:sz w:val="20"/>
                <w:szCs w:val="20"/>
              </w:rPr>
              <w:t>с обслуживания не распространяется</w:t>
            </w:r>
            <w:r w:rsidRPr="00AE1315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rPr>
                <w:sz w:val="20"/>
                <w:szCs w:val="20"/>
              </w:rPr>
              <w:t>**</w:t>
            </w:r>
            <w:r w:rsidR="005A6022" w:rsidRPr="00AE1315">
              <w:rPr>
                <w:sz w:val="20"/>
                <w:szCs w:val="20"/>
              </w:rPr>
              <w:t>*</w:t>
            </w:r>
            <w:r w:rsidRPr="00AE1315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AE131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E1315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AE1315">
        <w:t>8</w:t>
      </w:r>
      <w:r w:rsidR="00FD2147" w:rsidRPr="00AE1315">
        <w:t>:</w:t>
      </w:r>
    </w:p>
    <w:p w:rsidR="00BF0DAC" w:rsidRPr="00AE131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AE1315">
        <w:t>Таблица 1</w:t>
      </w:r>
      <w:r w:rsidR="00E064F3" w:rsidRPr="00AE1315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AE1315" w:rsidRPr="00AE1315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Расстояния от зданий (границ участков) учреждений и предприятий обслуживания, метров</w:t>
            </w:r>
          </w:p>
        </w:tc>
      </w:tr>
      <w:tr w:rsidR="00AE1315" w:rsidRPr="00AE1315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AE1315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AE1315">
              <w:t>до</w:t>
            </w:r>
            <w:proofErr w:type="gramEnd"/>
            <w:r w:rsidRPr="00AE1315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AE1315">
              <w:t>до</w:t>
            </w:r>
            <w:proofErr w:type="gramEnd"/>
            <w:r w:rsidRPr="00AE1315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AE1315">
              <w:t>до</w:t>
            </w:r>
            <w:proofErr w:type="gramEnd"/>
            <w:r w:rsidRPr="00AE1315">
              <w:t xml:space="preserve"> зданий общеобразовательных школ, детских дошкольных и лечебных учреждений</w:t>
            </w:r>
          </w:p>
        </w:tc>
      </w:tr>
      <w:tr w:rsidR="00AE1315" w:rsidRPr="00AE131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По нормам инсоляции и освещенности</w:t>
            </w:r>
          </w:p>
        </w:tc>
      </w:tr>
      <w:tr w:rsidR="00AE1315" w:rsidRPr="00AE131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50</w:t>
            </w:r>
          </w:p>
        </w:tc>
      </w:tr>
      <w:tr w:rsidR="00AE1315" w:rsidRPr="00AE131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300</w:t>
            </w:r>
          </w:p>
        </w:tc>
      </w:tr>
      <w:tr w:rsidR="00AE1315" w:rsidRPr="00AE131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100</w:t>
            </w:r>
          </w:p>
        </w:tc>
      </w:tr>
      <w:tr w:rsidR="00AE1315" w:rsidRPr="00AE1315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rPr>
                <w:sz w:val="22"/>
                <w:szCs w:val="20"/>
              </w:rPr>
              <w:t>Примечания:</w:t>
            </w:r>
            <w:r w:rsidRPr="00AE1315">
              <w:rPr>
                <w:sz w:val="22"/>
                <w:szCs w:val="20"/>
              </w:rPr>
              <w:br/>
            </w:r>
            <w:r w:rsidRPr="00AE1315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E1315">
                <w:rPr>
                  <w:sz w:val="20"/>
                  <w:szCs w:val="20"/>
                </w:rPr>
                <w:t>100 метров</w:t>
              </w:r>
            </w:smartTag>
            <w:r w:rsidRPr="00AE1315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E1315">
                <w:rPr>
                  <w:sz w:val="20"/>
                  <w:szCs w:val="20"/>
                </w:rPr>
                <w:t>100 метров</w:t>
              </w:r>
            </w:smartTag>
            <w:r w:rsidRPr="00AE1315">
              <w:rPr>
                <w:sz w:val="20"/>
                <w:szCs w:val="20"/>
              </w:rPr>
              <w:t>.</w:t>
            </w:r>
          </w:p>
          <w:p w:rsidR="00A45090" w:rsidRPr="00AE131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A1064A" w:rsidRDefault="00AC2B66" w:rsidP="00A10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AE1315" w:rsidRDefault="00A46FD7" w:rsidP="00A1064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AE1315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AE1315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AE1315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AE1315" w:rsidRPr="00AE1315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  <w:proofErr w:type="gramEnd"/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1000 жителей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100 мест - 40;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100 - 35;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</w:t>
            </w:r>
            <w:proofErr w:type="gramEnd"/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комплексе организаций свыше 500 мест - 30.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реконструкции – на 25 процентов;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размещении на рельефе с уклоном более 20 процентов – на 15 процентов;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населенных пунктах новостройках – на 10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400 мест – 50;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AE1315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сельские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– 14,6-22,51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AE131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AE131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учебное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заведение, колледж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CD253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AE131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AE131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детского творчества – 3,3;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юных техников – 0,9;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юных натуралистов – 0,4;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юных туристов – 0,4;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</w:t>
            </w:r>
            <w:proofErr w:type="gramEnd"/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-юношеская спор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AE1315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</w:t>
            </w:r>
            <w:proofErr w:type="gramEnd"/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школа искусств или музыкальная, художественная, хореографическая школа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AE1315" w:rsidRPr="00AE1315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50 коек - 300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AE1315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1000 коек - 60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реконструкции возможно уменьшение на 25 процентов).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</w:t>
            </w:r>
            <w:proofErr w:type="gramEnd"/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и онко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подстанция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скорой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AE1315" w:rsidRPr="00AE1315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  <w:proofErr w:type="gramEnd"/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пункты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 площади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1</w:t>
            </w:r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заданию на проектирование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расчета 1 учреждение на 50</w:t>
            </w:r>
            <w:r w:rsidR="00C53A12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психоневрологи</w:t>
            </w:r>
            <w:proofErr w:type="gramEnd"/>
            <w:r w:rsidR="009B26AF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200 мест – 125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жилые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дома и группы квартир для ветеранов войны и труда и </w:t>
            </w:r>
            <w:r w:rsidR="00AC2B66" w:rsidRPr="00AE1315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AE1315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жилые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AE131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200 мест – 125</w:t>
            </w:r>
          </w:p>
          <w:p w:rsidR="00AC2B66" w:rsidRPr="00AE131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AE131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AE1315" w:rsidRPr="00AE1315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AE1315" w:rsidRPr="00AE1315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AE1315" w:rsidRPr="00AE1315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AE1315" w:rsidRPr="00AE1315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пансионаты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пансионаты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предприятий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AE1315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proofErr w:type="gramStart"/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AE1315" w:rsidRPr="00AE1315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1 до 3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3 до 5</w:t>
            </w:r>
          </w:p>
          <w:p w:rsidR="003D4481" w:rsidRPr="00AE131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1 до 3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3 до 5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AE1315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6681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6682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6683" r:id="rId18"/>
              </w:objec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плоскостных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поселении. В поселениях с числом жителей от 2 до 5 тыс. следует предусматривать один спортивный зал площадью 540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AE1315" w:rsidRPr="00AE1315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специализированные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указанного в примечании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указанного в примечании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AE131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AE131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закрытый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зеркала воды 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способность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киоски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, павильоны,</w:t>
            </w:r>
            <w:r w:rsidR="00CD2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магазины,</w:t>
            </w:r>
            <w:r w:rsidR="00CD2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торг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6 до 10 – 0,6-0,8 -»-;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10 до 15 – 0,8-1,1 -»-;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15 до 20 – 1,1-1,3 -»-.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</w:t>
            </w:r>
            <w:proofErr w:type="gramEnd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proofErr w:type="spellStart"/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</w:t>
            </w:r>
            <w:proofErr w:type="gramEnd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250 до 650 – 0,08-0,06 </w:t>
            </w:r>
            <w:r w:rsidR="003D4481"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650 до 1500 – 0,06-0,04</w:t>
            </w:r>
            <w:r w:rsidR="003D4481"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1500 до 3500 – 0,04-</w:t>
            </w:r>
          </w:p>
          <w:p w:rsidR="003D4481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3500 – 0,02</w:t>
            </w:r>
            <w:r w:rsidR="003D4481"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AE131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AE131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</w:t>
            </w: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 площади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AE131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AE131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7 -</w:t>
            </w:r>
            <w:r w:rsidR="00CD2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AE1315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AE131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садоводческих и дачных объединений продовольственные магазины следует предусматривать из расчета 80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Для розничных рынков 1 торговое место принимается в размере 6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продаже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proofErr w:type="gramEnd"/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торг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 площади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продаже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товаров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торг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мелко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питания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AE131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50 – 0,2-0,25;</w:t>
            </w:r>
          </w:p>
          <w:p w:rsidR="003D4481" w:rsidRPr="00AE131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50 до 150 – 0,15-0,2;</w:t>
            </w:r>
          </w:p>
          <w:p w:rsidR="003D4481" w:rsidRPr="00AE131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бытового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AE1315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</w:t>
            </w:r>
            <w:proofErr w:type="gramEnd"/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10 рабочих мест для предприятий мощностью, рабочих мест: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Производственное предприятие</w:t>
            </w:r>
            <w:r w:rsidR="00CD25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бытового обслуживания малой мощности централизованного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AE1315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  <w:proofErr w:type="gramEnd"/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помывочное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25 до 100 – 55;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пожарный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AE1315" w:rsidRPr="00AE131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AE1315" w:rsidRPr="00AE131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AE1315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AE1315" w:rsidRPr="00AE1315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районных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власти при этажности: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AE1315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AE1315" w:rsidRPr="00AE1315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AE1315" w:rsidRPr="00AE1315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диспетчерский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AE1315" w:rsidRPr="00AE1315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2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481" w:rsidRPr="00AE131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AE1315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(0</w:t>
            </w: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proofErr w:type="gramEnd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-2 тыс. чел.) – 0,3-0,35;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AE13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="00CD2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70BC1" w:rsidRPr="00AE1315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AE1315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AE1315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AE1315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AE1315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AE1315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AE131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Расчетные показатели:</w:t>
      </w:r>
    </w:p>
    <w:p w:rsidR="001A2125" w:rsidRPr="00AE131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-по электропотреблению кВт ч</w:t>
      </w:r>
      <w:r w:rsidR="009B26AF" w:rsidRPr="00AE1315">
        <w:rPr>
          <w:sz w:val="24"/>
          <w:szCs w:val="24"/>
        </w:rPr>
        <w:t>ел</w:t>
      </w:r>
      <w:r w:rsidRPr="00AE1315">
        <w:rPr>
          <w:sz w:val="24"/>
          <w:szCs w:val="24"/>
        </w:rPr>
        <w:t xml:space="preserve"> /год на 1 чел. приняты 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AE1315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AE1315">
        <w:rPr>
          <w:sz w:val="24"/>
          <w:szCs w:val="24"/>
        </w:rPr>
        <w:t>«</w:t>
      </w:r>
      <w:r w:rsidR="00E80B23" w:rsidRPr="00AE1315">
        <w:rPr>
          <w:sz w:val="24"/>
          <w:szCs w:val="24"/>
        </w:rPr>
        <w:t xml:space="preserve">Свод правил. </w:t>
      </w:r>
      <w:r w:rsidRPr="00AE1315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AE1315">
        <w:rPr>
          <w:sz w:val="24"/>
          <w:szCs w:val="24"/>
        </w:rPr>
        <w:t>. Актуализированная редакция СНиП 2.07.01-89*</w:t>
      </w:r>
      <w:r w:rsidRPr="00AE1315">
        <w:rPr>
          <w:sz w:val="24"/>
          <w:szCs w:val="24"/>
        </w:rPr>
        <w:t>»</w:t>
      </w:r>
      <w:r w:rsidR="00E80B23" w:rsidRPr="00AE1315">
        <w:rPr>
          <w:sz w:val="24"/>
          <w:szCs w:val="24"/>
        </w:rPr>
        <w:t>,</w:t>
      </w:r>
      <w:r w:rsidRPr="00AE1315">
        <w:rPr>
          <w:sz w:val="24"/>
          <w:szCs w:val="24"/>
        </w:rPr>
        <w:t xml:space="preserve"> утвержденн</w:t>
      </w:r>
      <w:r w:rsidR="00E80B23" w:rsidRPr="00AE1315">
        <w:rPr>
          <w:sz w:val="24"/>
          <w:szCs w:val="24"/>
        </w:rPr>
        <w:t>ы</w:t>
      </w:r>
      <w:r w:rsidRPr="00AE1315">
        <w:rPr>
          <w:sz w:val="24"/>
          <w:szCs w:val="24"/>
        </w:rPr>
        <w:t xml:space="preserve">м Приказом </w:t>
      </w:r>
      <w:proofErr w:type="spellStart"/>
      <w:r w:rsidRPr="00AE1315">
        <w:rPr>
          <w:sz w:val="24"/>
          <w:szCs w:val="24"/>
        </w:rPr>
        <w:t>Минрегиона</w:t>
      </w:r>
      <w:proofErr w:type="spellEnd"/>
      <w:r w:rsidRPr="00AE1315">
        <w:rPr>
          <w:sz w:val="24"/>
          <w:szCs w:val="24"/>
        </w:rPr>
        <w:t xml:space="preserve"> РФ от 28 декабря 2010 г. № 820;</w:t>
      </w:r>
    </w:p>
    <w:p w:rsidR="001A2125" w:rsidRPr="00AE131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-использование максимума электрической нагрузки ч</w:t>
      </w:r>
      <w:r w:rsidR="009B26AF" w:rsidRPr="00AE1315">
        <w:rPr>
          <w:sz w:val="24"/>
          <w:szCs w:val="24"/>
        </w:rPr>
        <w:t>ел</w:t>
      </w:r>
      <w:r w:rsidRPr="00AE1315">
        <w:rPr>
          <w:sz w:val="24"/>
          <w:szCs w:val="24"/>
        </w:rPr>
        <w:t>/год принято в соответствии с</w:t>
      </w:r>
      <w:r w:rsidR="002C16E9" w:rsidRPr="00AE1315">
        <w:rPr>
          <w:sz w:val="24"/>
          <w:szCs w:val="24"/>
        </w:rPr>
        <w:t xml:space="preserve"> приложением Н СП 42.13330.2011 </w:t>
      </w:r>
      <w:r w:rsidR="00E80B23" w:rsidRPr="00AE131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</w:t>
      </w:r>
      <w:r w:rsidR="00CD2532">
        <w:rPr>
          <w:sz w:val="24"/>
          <w:szCs w:val="24"/>
        </w:rPr>
        <w:t xml:space="preserve">                    </w:t>
      </w:r>
      <w:r w:rsidR="00E80B23" w:rsidRPr="00AE1315">
        <w:rPr>
          <w:sz w:val="24"/>
          <w:szCs w:val="24"/>
        </w:rPr>
        <w:t xml:space="preserve"> СНиП 2.07.01-89*»,</w:t>
      </w:r>
      <w:r w:rsidR="002C16E9" w:rsidRPr="00AE1315">
        <w:rPr>
          <w:sz w:val="24"/>
          <w:szCs w:val="24"/>
        </w:rPr>
        <w:t xml:space="preserve"> утвержденн</w:t>
      </w:r>
      <w:r w:rsidR="00E80B23" w:rsidRPr="00AE1315">
        <w:rPr>
          <w:sz w:val="24"/>
          <w:szCs w:val="24"/>
        </w:rPr>
        <w:t>ы</w:t>
      </w:r>
      <w:r w:rsidR="002C16E9" w:rsidRPr="00AE1315">
        <w:rPr>
          <w:sz w:val="24"/>
          <w:szCs w:val="24"/>
        </w:rPr>
        <w:t xml:space="preserve">м Приказом </w:t>
      </w:r>
      <w:proofErr w:type="spellStart"/>
      <w:r w:rsidR="002C16E9" w:rsidRPr="00AE1315">
        <w:rPr>
          <w:sz w:val="24"/>
          <w:szCs w:val="24"/>
        </w:rPr>
        <w:t>Минрегиона</w:t>
      </w:r>
      <w:proofErr w:type="spellEnd"/>
      <w:r w:rsidR="002C16E9" w:rsidRPr="00AE1315">
        <w:rPr>
          <w:sz w:val="24"/>
          <w:szCs w:val="24"/>
        </w:rPr>
        <w:t xml:space="preserve"> РФ от 28 декабря 2010 г. № 820;</w:t>
      </w:r>
    </w:p>
    <w:p w:rsidR="00EE12F1" w:rsidRPr="00AE1315" w:rsidRDefault="001A2125" w:rsidP="00157642">
      <w:pPr>
        <w:pStyle w:val="ConsPlusNormal"/>
        <w:ind w:firstLine="567"/>
        <w:jc w:val="both"/>
        <w:outlineLvl w:val="0"/>
      </w:pPr>
      <w:r w:rsidRPr="00AE1315">
        <w:t xml:space="preserve">-электрическая нагрузка, расход электроэнергии приняты согласно </w:t>
      </w:r>
      <w:r w:rsidRPr="00AE1315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AE1315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AE1315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AE1315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AE1315">
        <w:t>тверждена Министерством топлива и энергетики РФ 7 июля 1994 года.</w:t>
      </w:r>
    </w:p>
    <w:p w:rsidR="00BB4BA8" w:rsidRPr="00AE1315" w:rsidRDefault="00BB4BA8" w:rsidP="00157642">
      <w:pPr>
        <w:pStyle w:val="ConsPlusNormal"/>
        <w:ind w:firstLine="567"/>
        <w:jc w:val="both"/>
        <w:outlineLvl w:val="0"/>
      </w:pPr>
    </w:p>
    <w:p w:rsidR="001A2125" w:rsidRPr="00AE1315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AE1315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AE1315">
        <w:rPr>
          <w:sz w:val="24"/>
          <w:szCs w:val="24"/>
        </w:rPr>
        <w:t>По показателям №1,</w:t>
      </w:r>
      <w:r w:rsidR="001148CA" w:rsidRPr="00AE1315">
        <w:rPr>
          <w:sz w:val="24"/>
          <w:szCs w:val="24"/>
        </w:rPr>
        <w:t xml:space="preserve"> </w:t>
      </w:r>
      <w:r w:rsidRPr="00AE1315">
        <w:rPr>
          <w:sz w:val="24"/>
          <w:szCs w:val="24"/>
        </w:rPr>
        <w:t>2,</w:t>
      </w:r>
      <w:r w:rsidR="001148CA" w:rsidRPr="00AE1315">
        <w:rPr>
          <w:sz w:val="24"/>
          <w:szCs w:val="24"/>
        </w:rPr>
        <w:t xml:space="preserve"> </w:t>
      </w:r>
      <w:r w:rsidR="009B26AF" w:rsidRPr="00AE1315">
        <w:rPr>
          <w:sz w:val="24"/>
          <w:szCs w:val="24"/>
        </w:rPr>
        <w:t xml:space="preserve">3, </w:t>
      </w:r>
      <w:r w:rsidRPr="00AE1315">
        <w:rPr>
          <w:sz w:val="24"/>
          <w:szCs w:val="24"/>
        </w:rPr>
        <w:t>4</w:t>
      </w:r>
      <w:r w:rsidR="00E80B23" w:rsidRPr="00AE1315">
        <w:rPr>
          <w:sz w:val="24"/>
          <w:szCs w:val="24"/>
        </w:rPr>
        <w:t xml:space="preserve"> таблицы 2,</w:t>
      </w:r>
      <w:r w:rsidRPr="00AE1315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AE1315">
        <w:rPr>
          <w:sz w:val="24"/>
          <w:szCs w:val="24"/>
          <w:vertAlign w:val="superscript"/>
        </w:rPr>
        <w:t>3</w:t>
      </w:r>
      <w:r w:rsidRPr="00AE1315">
        <w:rPr>
          <w:sz w:val="24"/>
          <w:szCs w:val="24"/>
        </w:rPr>
        <w:t xml:space="preserve"> (8000 ккал/ м</w:t>
      </w:r>
      <w:r w:rsidRPr="00AE1315">
        <w:rPr>
          <w:sz w:val="24"/>
          <w:szCs w:val="24"/>
          <w:vertAlign w:val="superscript"/>
        </w:rPr>
        <w:t>3</w:t>
      </w:r>
      <w:r w:rsidRPr="00AE1315">
        <w:rPr>
          <w:sz w:val="24"/>
          <w:szCs w:val="24"/>
        </w:rPr>
        <w:t>) приняты согласно</w:t>
      </w:r>
      <w:r w:rsidR="00CD2532">
        <w:rPr>
          <w:sz w:val="24"/>
          <w:szCs w:val="24"/>
        </w:rPr>
        <w:t xml:space="preserve">          </w:t>
      </w:r>
      <w:r w:rsidR="00E80B23" w:rsidRPr="00AE1315">
        <w:rPr>
          <w:sz w:val="24"/>
          <w:szCs w:val="24"/>
        </w:rPr>
        <w:t xml:space="preserve"> </w:t>
      </w:r>
      <w:r w:rsidRPr="00AE1315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AE1315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AE1315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AE1315">
        <w:rPr>
          <w:rStyle w:val="23"/>
          <w:color w:val="auto"/>
          <w:sz w:val="24"/>
          <w:szCs w:val="24"/>
          <w:u w:val="none"/>
        </w:rPr>
        <w:t>,</w:t>
      </w:r>
      <w:r w:rsidR="00D42E6E" w:rsidRPr="00AE1315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AE1315">
        <w:rPr>
          <w:rStyle w:val="33"/>
          <w:color w:val="auto"/>
          <w:sz w:val="24"/>
          <w:szCs w:val="24"/>
        </w:rPr>
        <w:t xml:space="preserve"> </w:t>
      </w:r>
      <w:r w:rsidRPr="00AE1315">
        <w:rPr>
          <w:sz w:val="24"/>
          <w:szCs w:val="24"/>
        </w:rPr>
        <w:t xml:space="preserve">согласно пункту </w:t>
      </w:r>
      <w:r w:rsidR="009C2613" w:rsidRPr="00AE1315">
        <w:rPr>
          <w:sz w:val="24"/>
          <w:szCs w:val="24"/>
        </w:rPr>
        <w:t xml:space="preserve">3.12. </w:t>
      </w:r>
      <w:r w:rsidRPr="00AE1315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AE1315">
        <w:rPr>
          <w:rFonts w:eastAsiaTheme="minorHAnsi"/>
          <w:sz w:val="24"/>
          <w:szCs w:val="24"/>
        </w:rPr>
        <w:t>сельских</w:t>
      </w:r>
      <w:r w:rsidRPr="00AE1315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AE1315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AE1315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AE1315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Расчетные показатели приняты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рекомендованных таблицей 14</w:t>
      </w:r>
      <w:r w:rsidR="00CD2532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AE131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AE1315">
        <w:rPr>
          <w:sz w:val="24"/>
          <w:szCs w:val="24"/>
        </w:rPr>
        <w:t xml:space="preserve"> утвержденн</w:t>
      </w:r>
      <w:r w:rsidR="00E80B23" w:rsidRPr="00AE1315">
        <w:rPr>
          <w:sz w:val="24"/>
          <w:szCs w:val="24"/>
        </w:rPr>
        <w:t>ы</w:t>
      </w:r>
      <w:r w:rsidRPr="00AE1315">
        <w:rPr>
          <w:sz w:val="24"/>
          <w:szCs w:val="24"/>
        </w:rPr>
        <w:t xml:space="preserve">м Приказом </w:t>
      </w:r>
      <w:proofErr w:type="spellStart"/>
      <w:r w:rsidRPr="00AE1315">
        <w:rPr>
          <w:sz w:val="24"/>
          <w:szCs w:val="24"/>
        </w:rPr>
        <w:t>Минрегиона</w:t>
      </w:r>
      <w:proofErr w:type="spellEnd"/>
      <w:r w:rsidRPr="00AE1315">
        <w:rPr>
          <w:sz w:val="24"/>
          <w:szCs w:val="24"/>
        </w:rPr>
        <w:t xml:space="preserve"> РФ от 28 декабря 2010 г. № 820;</w:t>
      </w:r>
    </w:p>
    <w:p w:rsidR="009C2613" w:rsidRPr="00AE1315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AE1315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AE131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AE1315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AE1315">
        <w:rPr>
          <w:rStyle w:val="12"/>
          <w:rFonts w:eastAsiaTheme="minorEastAsia"/>
          <w:b/>
          <w:color w:val="auto"/>
          <w:sz w:val="24"/>
          <w:szCs w:val="24"/>
          <w:u w:val="none"/>
        </w:rPr>
        <w:t>обеспеченности водоснабжением населенных пунктов</w:t>
      </w:r>
      <w:r w:rsidR="00CD2532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</w:t>
      </w:r>
      <w:r w:rsidR="00622F94" w:rsidRPr="00AE131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сельского поселения. </w:t>
      </w:r>
      <w:r w:rsidR="00A515A3" w:rsidRPr="00AE131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AE1315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AE131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</w:t>
      </w:r>
      <w:proofErr w:type="spellStart"/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№635/14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№626.</w:t>
      </w:r>
    </w:p>
    <w:p w:rsidR="00622F94" w:rsidRPr="00AE1315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AE1315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AE131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AE1315">
        <w:rPr>
          <w:rFonts w:ascii="Times New Roman" w:hAnsi="Times New Roman" w:cs="Times New Roman"/>
          <w:b/>
          <w:sz w:val="24"/>
          <w:szCs w:val="24"/>
        </w:rPr>
        <w:t>р</w:t>
      </w:r>
      <w:r w:rsidRPr="00AE1315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AE1315">
        <w:rPr>
          <w:rFonts w:ascii="Times New Roman" w:hAnsi="Times New Roman" w:cs="Times New Roman"/>
          <w:b/>
          <w:sz w:val="24"/>
          <w:szCs w:val="24"/>
        </w:rPr>
        <w:t>х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AE1315">
        <w:rPr>
          <w:rFonts w:ascii="Times New Roman" w:hAnsi="Times New Roman" w:cs="Times New Roman"/>
          <w:b/>
          <w:sz w:val="24"/>
          <w:szCs w:val="24"/>
        </w:rPr>
        <w:t>ей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AE1315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AE1315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AE131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AE1315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AE131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AE1315">
        <w:rPr>
          <w:rFonts w:ascii="Times New Roman" w:hAnsi="Times New Roman" w:cs="Times New Roman"/>
          <w:sz w:val="24"/>
          <w:szCs w:val="28"/>
        </w:rPr>
        <w:t>С</w:t>
      </w:r>
      <w:r w:rsidRPr="00AE1315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Pr="00AE131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30 июня 2012 года № 266.</w:t>
      </w:r>
    </w:p>
    <w:p w:rsidR="00613B8E" w:rsidRPr="00AE1315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AE1315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AE131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AE1315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AE1315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AE1315">
        <w:rPr>
          <w:sz w:val="24"/>
          <w:szCs w:val="24"/>
        </w:rPr>
        <w:t>Расчетные показатели приняты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AE1315">
        <w:rPr>
          <w:sz w:val="24"/>
          <w:szCs w:val="24"/>
        </w:rPr>
        <w:t xml:space="preserve"> утвержденн</w:t>
      </w:r>
      <w:r w:rsidR="00945CB6" w:rsidRPr="00AE1315">
        <w:rPr>
          <w:sz w:val="24"/>
          <w:szCs w:val="24"/>
        </w:rPr>
        <w:t>ы</w:t>
      </w:r>
      <w:r w:rsidRPr="00AE1315">
        <w:rPr>
          <w:sz w:val="24"/>
          <w:szCs w:val="24"/>
        </w:rPr>
        <w:t xml:space="preserve">м Приказом </w:t>
      </w:r>
      <w:proofErr w:type="spellStart"/>
      <w:r w:rsidRPr="00AE1315">
        <w:rPr>
          <w:sz w:val="24"/>
          <w:szCs w:val="24"/>
        </w:rPr>
        <w:t>Минрегиона</w:t>
      </w:r>
      <w:proofErr w:type="spellEnd"/>
      <w:r w:rsidRPr="00AE1315">
        <w:rPr>
          <w:sz w:val="24"/>
          <w:szCs w:val="24"/>
        </w:rPr>
        <w:t xml:space="preserve"> РФ от 28 декабря 2010 г. № 820</w:t>
      </w:r>
      <w:r w:rsidR="00BE12C2" w:rsidRPr="00AE1315">
        <w:rPr>
          <w:sz w:val="24"/>
          <w:szCs w:val="24"/>
        </w:rPr>
        <w:t xml:space="preserve"> и </w:t>
      </w:r>
      <w:r w:rsidR="00945CB6" w:rsidRPr="00AE1315">
        <w:rPr>
          <w:sz w:val="24"/>
          <w:szCs w:val="24"/>
        </w:rPr>
        <w:t>т</w:t>
      </w:r>
      <w:r w:rsidR="00BE12C2" w:rsidRPr="00AE1315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AE1315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AE1315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Рекомендации по проектированию объектов для хранения транспортных средств, приведённые в п. </w:t>
      </w:r>
      <w:proofErr w:type="gramStart"/>
      <w:r w:rsidRPr="00AE1315">
        <w:rPr>
          <w:rFonts w:ascii="Times New Roman" w:hAnsi="Times New Roman" w:cs="Times New Roman"/>
          <w:sz w:val="24"/>
          <w:szCs w:val="28"/>
        </w:rPr>
        <w:t>1.2.4.,</w:t>
      </w:r>
      <w:proofErr w:type="gramEnd"/>
      <w:r w:rsidRPr="00AE1315">
        <w:rPr>
          <w:rFonts w:ascii="Times New Roman" w:hAnsi="Times New Roman" w:cs="Times New Roman"/>
          <w:sz w:val="24"/>
          <w:szCs w:val="28"/>
        </w:rPr>
        <w:t xml:space="preserve"> приняты как оптимальные для перспективы развития территории сельского поселения</w:t>
      </w:r>
      <w:r w:rsidR="00945CB6" w:rsidRPr="00AE1315">
        <w:rPr>
          <w:rFonts w:ascii="Times New Roman" w:hAnsi="Times New Roman" w:cs="Times New Roman"/>
          <w:sz w:val="24"/>
          <w:szCs w:val="28"/>
        </w:rPr>
        <w:t>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AE1315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AE1315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AE1315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При принятии уровня автомобилизации населения</w:t>
      </w:r>
      <w:r w:rsidR="00CD2532">
        <w:rPr>
          <w:rFonts w:ascii="Times New Roman" w:hAnsi="Times New Roman" w:cs="Times New Roman"/>
          <w:sz w:val="24"/>
          <w:szCs w:val="28"/>
        </w:rPr>
        <w:t xml:space="preserve"> </w:t>
      </w:r>
      <w:r w:rsidRPr="00AE1315">
        <w:rPr>
          <w:rFonts w:ascii="Times New Roman" w:hAnsi="Times New Roman" w:cs="Times New Roman"/>
          <w:sz w:val="24"/>
          <w:szCs w:val="28"/>
        </w:rPr>
        <w:t>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AE131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AE131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AE1315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Расчетные показатели приняты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AE1315">
        <w:rPr>
          <w:sz w:val="24"/>
          <w:szCs w:val="24"/>
        </w:rPr>
        <w:t xml:space="preserve"> утвержденн</w:t>
      </w:r>
      <w:r w:rsidR="00945CB6" w:rsidRPr="00AE1315">
        <w:rPr>
          <w:sz w:val="24"/>
          <w:szCs w:val="24"/>
        </w:rPr>
        <w:t>ы</w:t>
      </w:r>
      <w:r w:rsidRPr="00AE1315">
        <w:rPr>
          <w:sz w:val="24"/>
          <w:szCs w:val="24"/>
        </w:rPr>
        <w:t xml:space="preserve">м Приказом </w:t>
      </w:r>
      <w:proofErr w:type="spellStart"/>
      <w:r w:rsidRPr="00AE1315">
        <w:rPr>
          <w:sz w:val="24"/>
          <w:szCs w:val="24"/>
        </w:rPr>
        <w:t>Минрегиона</w:t>
      </w:r>
      <w:proofErr w:type="spellEnd"/>
      <w:r w:rsidRPr="00AE1315">
        <w:rPr>
          <w:sz w:val="24"/>
          <w:szCs w:val="24"/>
        </w:rPr>
        <w:t xml:space="preserve"> РФ от 28 декабря 2010 г. № 820</w:t>
      </w:r>
      <w:r w:rsidR="00BB4BA8" w:rsidRPr="00AE1315">
        <w:rPr>
          <w:sz w:val="24"/>
          <w:szCs w:val="24"/>
        </w:rPr>
        <w:t>.</w:t>
      </w:r>
    </w:p>
    <w:p w:rsidR="00BB4BA8" w:rsidRPr="00AE1315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AE1315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AE1315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AE131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AE1315">
        <w:rPr>
          <w:rFonts w:ascii="Times New Roman" w:hAnsi="Times New Roman" w:cs="Times New Roman"/>
          <w:sz w:val="24"/>
          <w:szCs w:val="24"/>
        </w:rPr>
        <w:t>ы</w:t>
      </w:r>
      <w:r w:rsidRPr="00AE131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AE131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AE131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6C7E43" w:rsidRPr="00AE1315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AE131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AE1315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AE1315">
        <w:rPr>
          <w:rFonts w:ascii="Times New Roman" w:hAnsi="Times New Roman" w:cs="Times New Roman"/>
          <w:sz w:val="24"/>
          <w:szCs w:val="28"/>
        </w:rPr>
        <w:t>и в соответствии с приложением М</w:t>
      </w:r>
      <w:r w:rsidR="00CD2532">
        <w:rPr>
          <w:rFonts w:ascii="Times New Roman" w:hAnsi="Times New Roman" w:cs="Times New Roman"/>
          <w:sz w:val="24"/>
          <w:szCs w:val="28"/>
        </w:rPr>
        <w:t xml:space="preserve"> </w:t>
      </w:r>
      <w:r w:rsidR="00CD2532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AE1315">
        <w:rPr>
          <w:rFonts w:ascii="Times New Roman" w:hAnsi="Times New Roman" w:cs="Times New Roman"/>
          <w:sz w:val="24"/>
          <w:szCs w:val="24"/>
        </w:rPr>
        <w:t>ы</w:t>
      </w:r>
      <w:r w:rsidRPr="00AE131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AE131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AE131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BB4BA8" w:rsidRPr="00AE1315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2.5.</w:t>
      </w:r>
      <w:r w:rsidRPr="00AE1315">
        <w:rPr>
          <w:rFonts w:ascii="Times New Roman" w:hAnsi="Times New Roman" w:cs="Times New Roman"/>
          <w:sz w:val="24"/>
          <w:szCs w:val="28"/>
        </w:rPr>
        <w:t xml:space="preserve"> </w:t>
      </w:r>
      <w:r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AE1315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AE1315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AE131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</w:t>
      </w:r>
      <w:proofErr w:type="spellStart"/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27 декабря 2011 года №605.</w:t>
      </w:r>
    </w:p>
    <w:p w:rsidR="00BB4BA8" w:rsidRPr="00AE1315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2.6</w:t>
      </w:r>
      <w:r w:rsidRPr="00AE1315">
        <w:rPr>
          <w:rFonts w:ascii="Times New Roman" w:hAnsi="Times New Roman" w:cs="Times New Roman"/>
          <w:sz w:val="24"/>
          <w:szCs w:val="28"/>
        </w:rPr>
        <w:t xml:space="preserve">. </w:t>
      </w:r>
      <w:r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AE1315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AE1315">
        <w:rPr>
          <w:rFonts w:ascii="Times New Roman" w:hAnsi="Times New Roman" w:cs="Times New Roman"/>
          <w:sz w:val="24"/>
          <w:szCs w:val="24"/>
        </w:rPr>
        <w:t>ы</w:t>
      </w:r>
      <w:r w:rsidRPr="00AE131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AE131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AE1315">
        <w:rPr>
          <w:rFonts w:ascii="Times New Roman" w:hAnsi="Times New Roman" w:cs="Times New Roman"/>
          <w:sz w:val="24"/>
          <w:szCs w:val="24"/>
        </w:rPr>
        <w:t xml:space="preserve"> РФ от 28 декабря 2010 г. № 820; и </w:t>
      </w:r>
      <w:r w:rsidR="00945CB6" w:rsidRPr="00AE1315">
        <w:rPr>
          <w:rFonts w:ascii="Times New Roman" w:hAnsi="Times New Roman" w:cs="Times New Roman"/>
          <w:sz w:val="24"/>
          <w:szCs w:val="24"/>
        </w:rPr>
        <w:t>т</w:t>
      </w:r>
      <w:r w:rsidRPr="00AE1315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AE1315">
        <w:rPr>
          <w:rFonts w:ascii="Times New Roman" w:hAnsi="Times New Roman" w:cs="Times New Roman"/>
          <w:sz w:val="24"/>
          <w:szCs w:val="24"/>
        </w:rPr>
        <w:t>ч</w:t>
      </w:r>
      <w:r w:rsidR="00BB4BA8" w:rsidRPr="00AE1315">
        <w:rPr>
          <w:rFonts w:ascii="Times New Roman" w:hAnsi="Times New Roman" w:cs="Times New Roman"/>
          <w:sz w:val="24"/>
          <w:szCs w:val="24"/>
        </w:rPr>
        <w:t>асти 10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AE131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AE131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2.7.</w:t>
      </w:r>
      <w:r w:rsidRPr="00AE1315">
        <w:rPr>
          <w:rFonts w:ascii="Times New Roman" w:hAnsi="Times New Roman" w:cs="Times New Roman"/>
          <w:sz w:val="24"/>
          <w:szCs w:val="28"/>
        </w:rPr>
        <w:t xml:space="preserve"> </w:t>
      </w:r>
      <w:r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AE131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AE131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2.8.</w:t>
      </w:r>
      <w:r w:rsidRPr="00AE1315">
        <w:rPr>
          <w:rFonts w:ascii="Times New Roman" w:hAnsi="Times New Roman" w:cs="Times New Roman"/>
          <w:sz w:val="24"/>
          <w:szCs w:val="28"/>
        </w:rPr>
        <w:t xml:space="preserve"> </w:t>
      </w:r>
      <w:r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AE131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приложением Ж</w:t>
      </w:r>
      <w:r w:rsidR="00CD2532">
        <w:rPr>
          <w:rFonts w:ascii="Times New Roman" w:hAnsi="Times New Roman" w:cs="Times New Roman"/>
          <w:sz w:val="24"/>
          <w:szCs w:val="28"/>
        </w:rPr>
        <w:t xml:space="preserve"> </w:t>
      </w:r>
      <w:r w:rsidR="00CD2532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AE1315">
        <w:rPr>
          <w:rFonts w:ascii="Times New Roman" w:hAnsi="Times New Roman" w:cs="Times New Roman"/>
          <w:sz w:val="24"/>
          <w:szCs w:val="24"/>
        </w:rPr>
        <w:t>ы</w:t>
      </w:r>
      <w:r w:rsidRPr="00AE1315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AE1315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AE131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AE1315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AE1315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AE1315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Нормативы градостроительного проектирования</w:t>
      </w:r>
      <w:r w:rsidR="00CD2532">
        <w:rPr>
          <w:rFonts w:ascii="Times New Roman" w:hAnsi="Times New Roman" w:cs="Times New Roman"/>
          <w:sz w:val="24"/>
          <w:szCs w:val="28"/>
        </w:rPr>
        <w:t xml:space="preserve"> </w:t>
      </w:r>
      <w:r w:rsidRPr="00AE1315">
        <w:rPr>
          <w:rFonts w:ascii="Times New Roman" w:hAnsi="Times New Roman" w:cs="Times New Roman"/>
          <w:sz w:val="24"/>
          <w:szCs w:val="28"/>
        </w:rPr>
        <w:t xml:space="preserve">сельского поселения разработаны в целях </w:t>
      </w:r>
      <w:r w:rsidR="00DE6706" w:rsidRPr="00AE1315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AE1315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</w:t>
      </w:r>
      <w:proofErr w:type="spellStart"/>
      <w:r w:rsidR="00DE6706" w:rsidRPr="00AE1315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DE6706" w:rsidRPr="00AE1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AE1315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="00DE6706" w:rsidRPr="00AE1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AE1315">
        <w:rPr>
          <w:rFonts w:ascii="Times New Roman" w:hAnsi="Times New Roman" w:cs="Times New Roman"/>
          <w:sz w:val="24"/>
          <w:szCs w:val="24"/>
        </w:rPr>
        <w:t>телоснабжения</w:t>
      </w:r>
      <w:proofErr w:type="spellEnd"/>
      <w:r w:rsidR="00DE6706" w:rsidRPr="00AE1315">
        <w:rPr>
          <w:rFonts w:ascii="Times New Roman" w:hAnsi="Times New Roman" w:cs="Times New Roman"/>
          <w:sz w:val="24"/>
          <w:szCs w:val="24"/>
        </w:rPr>
        <w:t>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="00DE6706" w:rsidRPr="00AE1315">
        <w:rPr>
          <w:rFonts w:ascii="Times New Roman" w:hAnsi="Times New Roman" w:cs="Times New Roman"/>
          <w:sz w:val="24"/>
          <w:szCs w:val="24"/>
        </w:rPr>
        <w:t>сельского поселения, а также расчетных показателей максимально допустимого уровня территориальной доступности таких объектов для населения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="00DE6706" w:rsidRPr="00AE131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C492D" w:rsidRPr="00AE131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Н</w:t>
      </w:r>
      <w:r w:rsidR="007C492D" w:rsidRPr="00AE1315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AE1315">
        <w:rPr>
          <w:rFonts w:ascii="Times New Roman" w:hAnsi="Times New Roman" w:cs="Times New Roman"/>
          <w:sz w:val="24"/>
          <w:szCs w:val="28"/>
        </w:rPr>
        <w:t>Н</w:t>
      </w:r>
      <w:r w:rsidRPr="00AE1315">
        <w:rPr>
          <w:rFonts w:ascii="Times New Roman" w:hAnsi="Times New Roman" w:cs="Times New Roman"/>
          <w:sz w:val="24"/>
          <w:szCs w:val="28"/>
        </w:rPr>
        <w:t>ормативов распространяется на всю территорию</w:t>
      </w:r>
      <w:r w:rsidR="00CD2532">
        <w:rPr>
          <w:rFonts w:ascii="Times New Roman" w:hAnsi="Times New Roman" w:cs="Times New Roman"/>
          <w:sz w:val="24"/>
          <w:szCs w:val="28"/>
        </w:rPr>
        <w:t xml:space="preserve"> </w:t>
      </w:r>
      <w:r w:rsidRPr="00AE1315">
        <w:rPr>
          <w:rFonts w:ascii="Times New Roman" w:hAnsi="Times New Roman" w:cs="Times New Roman"/>
          <w:sz w:val="24"/>
          <w:szCs w:val="28"/>
        </w:rPr>
        <w:t xml:space="preserve">сельского поселения. </w:t>
      </w:r>
      <w:r w:rsidR="00DE6706" w:rsidRPr="00AE1315">
        <w:rPr>
          <w:rFonts w:ascii="Times New Roman" w:hAnsi="Times New Roman" w:cs="Times New Roman"/>
          <w:sz w:val="24"/>
          <w:szCs w:val="28"/>
        </w:rPr>
        <w:t>Н</w:t>
      </w:r>
      <w:r w:rsidRPr="00AE1315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AE131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Н</w:t>
      </w:r>
      <w:r w:rsidR="007C492D" w:rsidRPr="00AE1315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AE131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AE1315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</w:t>
      </w:r>
      <w:r w:rsidR="00CD2532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B81B37" w:rsidRPr="00AE1315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AE131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AE1315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AE131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AE131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AE1315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AE131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AE131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AE1315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AE131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AE1315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AE1315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AE1315">
        <w:rPr>
          <w:rFonts w:ascii="Times New Roman" w:hAnsi="Times New Roman" w:cs="Times New Roman"/>
          <w:sz w:val="24"/>
          <w:szCs w:val="28"/>
        </w:rPr>
        <w:t>Н</w:t>
      </w:r>
      <w:r w:rsidRPr="00AE1315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AE1315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AE1315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21" w:rsidRDefault="00705C21" w:rsidP="00937618">
      <w:pPr>
        <w:spacing w:after="0" w:line="240" w:lineRule="auto"/>
      </w:pPr>
      <w:r>
        <w:separator/>
      </w:r>
    </w:p>
  </w:endnote>
  <w:endnote w:type="continuationSeparator" w:id="0">
    <w:p w:rsidR="00705C21" w:rsidRDefault="00705C21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21" w:rsidRDefault="00705C21" w:rsidP="00937618">
      <w:pPr>
        <w:spacing w:after="0" w:line="240" w:lineRule="auto"/>
      </w:pPr>
      <w:r>
        <w:separator/>
      </w:r>
    </w:p>
  </w:footnote>
  <w:footnote w:type="continuationSeparator" w:id="0">
    <w:p w:rsidR="00705C21" w:rsidRDefault="00705C21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E7">
          <w:rPr>
            <w:noProof/>
          </w:rPr>
          <w:t>21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D306C"/>
    <w:rsid w:val="000E6E8F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206E40"/>
    <w:rsid w:val="002313C1"/>
    <w:rsid w:val="002C16E9"/>
    <w:rsid w:val="002C17D6"/>
    <w:rsid w:val="002F2AE2"/>
    <w:rsid w:val="0031607E"/>
    <w:rsid w:val="003310E7"/>
    <w:rsid w:val="00346F9C"/>
    <w:rsid w:val="003547F1"/>
    <w:rsid w:val="003622F2"/>
    <w:rsid w:val="003652D5"/>
    <w:rsid w:val="00376389"/>
    <w:rsid w:val="003A6D54"/>
    <w:rsid w:val="003C2D7F"/>
    <w:rsid w:val="003D4481"/>
    <w:rsid w:val="003D5415"/>
    <w:rsid w:val="003E66DC"/>
    <w:rsid w:val="003F28D4"/>
    <w:rsid w:val="003F4DE6"/>
    <w:rsid w:val="00403042"/>
    <w:rsid w:val="004127C0"/>
    <w:rsid w:val="00457F43"/>
    <w:rsid w:val="00461447"/>
    <w:rsid w:val="0046784A"/>
    <w:rsid w:val="004725E1"/>
    <w:rsid w:val="00480271"/>
    <w:rsid w:val="004817FF"/>
    <w:rsid w:val="004A184E"/>
    <w:rsid w:val="004D5E82"/>
    <w:rsid w:val="00523F4D"/>
    <w:rsid w:val="00526F36"/>
    <w:rsid w:val="005436D8"/>
    <w:rsid w:val="005A6022"/>
    <w:rsid w:val="005A6256"/>
    <w:rsid w:val="005A70FC"/>
    <w:rsid w:val="005B031B"/>
    <w:rsid w:val="00613B8E"/>
    <w:rsid w:val="00622F94"/>
    <w:rsid w:val="00623A44"/>
    <w:rsid w:val="00625D1E"/>
    <w:rsid w:val="00626F1D"/>
    <w:rsid w:val="0062792A"/>
    <w:rsid w:val="00637343"/>
    <w:rsid w:val="0065612E"/>
    <w:rsid w:val="006610F8"/>
    <w:rsid w:val="006B1438"/>
    <w:rsid w:val="006B3EFC"/>
    <w:rsid w:val="006C4205"/>
    <w:rsid w:val="006C7E43"/>
    <w:rsid w:val="006D0891"/>
    <w:rsid w:val="006F7376"/>
    <w:rsid w:val="00705C21"/>
    <w:rsid w:val="0071170F"/>
    <w:rsid w:val="007219BC"/>
    <w:rsid w:val="00723CD4"/>
    <w:rsid w:val="00734F31"/>
    <w:rsid w:val="00792BEA"/>
    <w:rsid w:val="007C160E"/>
    <w:rsid w:val="007C492D"/>
    <w:rsid w:val="007E6A85"/>
    <w:rsid w:val="00825007"/>
    <w:rsid w:val="008304DA"/>
    <w:rsid w:val="008338AF"/>
    <w:rsid w:val="00841A82"/>
    <w:rsid w:val="00870BEF"/>
    <w:rsid w:val="00871A9B"/>
    <w:rsid w:val="008911EB"/>
    <w:rsid w:val="008A1FE6"/>
    <w:rsid w:val="008A7B61"/>
    <w:rsid w:val="008B152F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96276"/>
    <w:rsid w:val="009A0AA2"/>
    <w:rsid w:val="009A49A4"/>
    <w:rsid w:val="009B26AF"/>
    <w:rsid w:val="009C2613"/>
    <w:rsid w:val="009C446E"/>
    <w:rsid w:val="009F29EE"/>
    <w:rsid w:val="00A05402"/>
    <w:rsid w:val="00A1064A"/>
    <w:rsid w:val="00A1283F"/>
    <w:rsid w:val="00A17640"/>
    <w:rsid w:val="00A438A6"/>
    <w:rsid w:val="00A45090"/>
    <w:rsid w:val="00A46FD7"/>
    <w:rsid w:val="00A46FEF"/>
    <w:rsid w:val="00A515A3"/>
    <w:rsid w:val="00A629BD"/>
    <w:rsid w:val="00A93B8F"/>
    <w:rsid w:val="00AB0593"/>
    <w:rsid w:val="00AB2D7A"/>
    <w:rsid w:val="00AC2B66"/>
    <w:rsid w:val="00AE09C2"/>
    <w:rsid w:val="00AE1315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121D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CD2532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EE1B39"/>
    <w:rsid w:val="00F126A8"/>
    <w:rsid w:val="00F301A1"/>
    <w:rsid w:val="00F70BC1"/>
    <w:rsid w:val="00F733C6"/>
    <w:rsid w:val="00F736ED"/>
    <w:rsid w:val="00F766E1"/>
    <w:rsid w:val="00FA16F5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2AA6-296C-445C-9E1F-BA78E8DE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10465</Words>
  <Characters>59655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Нежурина Александра Ивановна</cp:lastModifiedBy>
  <cp:revision>8</cp:revision>
  <cp:lastPrinted>2017-06-21T13:21:00Z</cp:lastPrinted>
  <dcterms:created xsi:type="dcterms:W3CDTF">2020-08-27T10:16:00Z</dcterms:created>
  <dcterms:modified xsi:type="dcterms:W3CDTF">2020-12-18T11:25:00Z</dcterms:modified>
</cp:coreProperties>
</file>