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4F" w:rsidRDefault="00A71F69" w:rsidP="00FE29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СООБЩЕНИЕ</w:t>
      </w:r>
      <w:r>
        <w:rPr>
          <w:rFonts w:ascii="Times New Roman" w:hAnsi="Times New Roman" w:cs="Times New Roman"/>
          <w:b/>
          <w:sz w:val="28"/>
        </w:rPr>
        <w:br/>
        <w:t>о невостребованных земельных долях</w:t>
      </w:r>
    </w:p>
    <w:p w:rsidR="00A71F69" w:rsidRDefault="00A71F69" w:rsidP="002B165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71F69" w:rsidRPr="007F7FBE" w:rsidRDefault="00A71F69" w:rsidP="002B16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F7FBE">
        <w:rPr>
          <w:rFonts w:ascii="Times New Roman" w:hAnsi="Times New Roman" w:cs="Times New Roman"/>
          <w:sz w:val="28"/>
        </w:rPr>
        <w:t xml:space="preserve">В соответствии со ст. 12.1 Федерального Закона Российской Федерации от 24.07.2002 г. № 101 ФЗ «Об обороте земель сельскохозяйственного назначения» администрация Стрелецкого сельского поселения настоящим сообщением публикует список граждан, собственников земельных долей» в грациях земельного участка площадью </w:t>
      </w:r>
      <w:r w:rsidR="007F7FBE" w:rsidRPr="007F7FBE">
        <w:rPr>
          <w:rFonts w:ascii="Times New Roman" w:hAnsi="Times New Roman" w:cs="Times New Roman"/>
          <w:sz w:val="28"/>
        </w:rPr>
        <w:t>3027221 кв. м.</w:t>
      </w:r>
      <w:r w:rsidRPr="007F7FBE">
        <w:rPr>
          <w:rFonts w:ascii="Times New Roman" w:hAnsi="Times New Roman" w:cs="Times New Roman"/>
          <w:sz w:val="28"/>
        </w:rPr>
        <w:t xml:space="preserve"> сельскохозяйственны</w:t>
      </w:r>
      <w:r w:rsidR="007F7FBE">
        <w:rPr>
          <w:rFonts w:ascii="Times New Roman" w:hAnsi="Times New Roman" w:cs="Times New Roman"/>
          <w:sz w:val="28"/>
        </w:rPr>
        <w:t>х угодий, с кадастровым номером: 31:15:0000000:511</w:t>
      </w:r>
      <w:r w:rsidRPr="007F7FBE">
        <w:rPr>
          <w:rFonts w:ascii="Times New Roman" w:hAnsi="Times New Roman" w:cs="Times New Roman"/>
          <w:sz w:val="28"/>
        </w:rPr>
        <w:t xml:space="preserve"> расположенного в границах СПК «Новая жизнь», которые не распределились ими в течении трех и более лет с момента приобретения права на земельную долю размером по </w:t>
      </w:r>
      <w:r w:rsidR="007F7FBE">
        <w:rPr>
          <w:rFonts w:ascii="Times New Roman" w:hAnsi="Times New Roman" w:cs="Times New Roman"/>
          <w:sz w:val="28"/>
        </w:rPr>
        <w:br/>
      </w:r>
      <w:r w:rsidRPr="007F7FBE">
        <w:rPr>
          <w:rFonts w:ascii="Times New Roman" w:hAnsi="Times New Roman" w:cs="Times New Roman"/>
          <w:sz w:val="28"/>
        </w:rPr>
        <w:t>4 га каждая.</w:t>
      </w:r>
    </w:p>
    <w:p w:rsidR="00A71F69" w:rsidRPr="007F7FBE" w:rsidRDefault="00A71F69" w:rsidP="002B165A">
      <w:pPr>
        <w:spacing w:after="0"/>
        <w:jc w:val="both"/>
        <w:rPr>
          <w:rFonts w:ascii="Times New Roman" w:hAnsi="Times New Roman" w:cs="Times New Roman"/>
          <w:sz w:val="28"/>
        </w:rPr>
      </w:pPr>
      <w:r w:rsidRPr="007F7FBE">
        <w:rPr>
          <w:rFonts w:ascii="Times New Roman" w:hAnsi="Times New Roman" w:cs="Times New Roman"/>
          <w:sz w:val="28"/>
        </w:rPr>
        <w:tab/>
        <w:t>Список невостребованных земельных долей:</w:t>
      </w:r>
      <w:r w:rsidR="002B165A" w:rsidRPr="007F7F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Бортникова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Татьяна Ивановна,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Дериглазова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Марина Ивановна, Киселев Валерий Александрович, Калашникова Валентина Ивановна, Костенко Елена Николаевна, Морозов Владимир Ильич,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Толпегин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Сергей Николаевич, Черников Петр Михайлович, Наумов Виктор Иванович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Сытенко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Владимир Митрофанович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Лесных Николай Алексеевич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Смоляков Владимир Васильевич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Коренев Виктор Егорович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Курохта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Анна Андреевна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Рудась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Елена Николаевна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Козачкова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Нина Николаевна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Комарцев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Михаил Васильевич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Орлова Эмма Никифоровна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Хавкина Мария Романовна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Четворикова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Елена Александровна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Ермаков Григорий Иванович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Ханбикова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Мария Дмитриевна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Емельянова Светлана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Баранцева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Клавдия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Василенко Наталья Григорьевна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 xml:space="preserve">Черников Алексей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Никонорович</w:t>
      </w:r>
      <w:proofErr w:type="spellEnd"/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Дугачев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Геннадий Михайлович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Чехунов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Сергей Николаевич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Яковлен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Анатолий Павлович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Подгорнев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Эдуард Анатольевич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Евланов Иван Владимирович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31D29" w:rsidRPr="007F7FBE">
        <w:rPr>
          <w:rFonts w:ascii="Times New Roman" w:hAnsi="Times New Roman" w:cs="Times New Roman"/>
          <w:sz w:val="28"/>
        </w:rPr>
        <w:t>Капнин</w:t>
      </w:r>
      <w:proofErr w:type="spellEnd"/>
      <w:r w:rsidR="00C31D29" w:rsidRPr="007F7FBE">
        <w:rPr>
          <w:rFonts w:ascii="Times New Roman" w:hAnsi="Times New Roman" w:cs="Times New Roman"/>
          <w:sz w:val="28"/>
        </w:rPr>
        <w:t xml:space="preserve"> Иван Михайлович, </w:t>
      </w:r>
      <w:proofErr w:type="spellStart"/>
      <w:r w:rsidR="00C31D29" w:rsidRPr="007F7FBE">
        <w:rPr>
          <w:rFonts w:ascii="Times New Roman" w:hAnsi="Times New Roman" w:cs="Times New Roman"/>
          <w:sz w:val="28"/>
        </w:rPr>
        <w:t>Витохин</w:t>
      </w:r>
      <w:proofErr w:type="spellEnd"/>
      <w:r w:rsidR="00C31D29" w:rsidRPr="007F7FBE">
        <w:rPr>
          <w:rFonts w:ascii="Times New Roman" w:hAnsi="Times New Roman" w:cs="Times New Roman"/>
          <w:sz w:val="28"/>
        </w:rPr>
        <w:t xml:space="preserve"> Владимир Павлович,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Шл</w:t>
      </w:r>
      <w:r w:rsidR="00C31D29" w:rsidRPr="007F7FBE">
        <w:rPr>
          <w:rFonts w:ascii="Times New Roman" w:hAnsi="Times New Roman" w:cs="Times New Roman"/>
          <w:sz w:val="28"/>
        </w:rPr>
        <w:t>агола</w:t>
      </w:r>
      <w:proofErr w:type="spellEnd"/>
      <w:r w:rsidR="00C31D29" w:rsidRPr="007F7FBE">
        <w:rPr>
          <w:rFonts w:ascii="Times New Roman" w:hAnsi="Times New Roman" w:cs="Times New Roman"/>
          <w:sz w:val="28"/>
        </w:rPr>
        <w:t xml:space="preserve"> Любовь Сидоровна, </w:t>
      </w:r>
      <w:r w:rsidR="002B165A" w:rsidRPr="007F7FBE">
        <w:rPr>
          <w:rFonts w:ascii="Times New Roman" w:hAnsi="Times New Roman" w:cs="Times New Roman"/>
          <w:sz w:val="28"/>
        </w:rPr>
        <w:t>Шварева Лариса Николаевна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Ермолов Валерий Егорович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Афонина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Анна Максимовна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Алмосова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Мария Филипповна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Апалькова Александра Демьянова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Антонова Евдокия Дмитриевна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Баранова Мария Прохоровна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Белоусова Полина Семеновна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Бабкин Андрей Васильевич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Винакова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Анна Тимофеевна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Витохина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Екатерина Михайловна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Витохина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Александра Стефановна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Галищев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Сергей Филиппович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Дорофеева Елена Сергеевна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Деденева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Ефросинья Дмитриевна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Деденев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Федор Иванович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Деденева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Наталья Григорьевна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Ермакова Елена Степановна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Ермаков Василий Матвеевич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Жигалов Виктор Федорович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Жигалов Василий Данилович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Жигалова Мария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Жигалова Александра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Золотарева Татьяна Андреевна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Ильина Варвара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Клавкина Прасковья Михайловна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Киреева Мария Михайловна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Капнина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Прасковья Романовна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Коренева Ефросинья Павловна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Коренева Александра Михайловна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Калашникова Александра Тихоновна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Калашников Иван Павлович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Иваницкая Наталья Петровна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Киселев Семен Алексеевич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Киселева Елена Федоровна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Кононова Валентина Алексеевна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lastRenderedPageBreak/>
        <w:t>Киреева Анна Дмитриевна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Киреева Александра Акимовна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Клавкин Алексей Акимович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Киреева Анна Григорьевна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Киреева Евдокия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Косарина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Прасковья Ильинична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Клавкина Александра Алексеевна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Коренева Анна Сидоровна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Костромина Лидия Федоровна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Клавкина Александра Григорьевна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Коренева Екатерина Яковлевна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Киреева Екатерина Николаевна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Киреева Ольга Матвеевна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Клавкина Пелагея Даниловна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Киреева Анастасия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Кочанова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Татьяна Тихоновна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 xml:space="preserve">Коренева Анна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Никоноровна</w:t>
      </w:r>
      <w:proofErr w:type="spellEnd"/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Клавкина Александра Филипповна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Кондрашева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Варвара Максимовна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Капнина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Мария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Киреев Николай Петрович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Лесных Ефросинья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Лосева Фекла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Мамина Екатерина Митрофановна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Мураев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Григорий Лаврентьевич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Непокрытова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Мария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Подгорнева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Варвара Захаровна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Писаревская Ефросинья Васильевна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Панова Мария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Пшеничный Николай Семенович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Покидова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Анна Петровна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 xml:space="preserve">Семейкина Вера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Харлантьевна</w:t>
      </w:r>
      <w:proofErr w:type="spellEnd"/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Семейкина Дарья Алексеевна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Стрельникова Анна Семеновна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Суслова Анна Сергеевна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Семейкина Мария Семеновна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Смольяков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Василий Иванович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Семейкина Анна Ивановна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Тарасов Иван Митрофанович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Тарасова Ефросинья Гавриловна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Тапасова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Анастасия Ильинична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Тютюркин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Иван Митрофанович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Толпегина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Пелагея Матвеевна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Трахолис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Марфа Егоровна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Тарасова Зинаида Алексеевна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Ткачева Антонина Алексеевна</w:t>
      </w:r>
      <w:r w:rsidR="00C31D29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Тарасов Василий Николаевич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Ходырева Анна Кузьминична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Хвостова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Вера Михайловна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Хвостова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Анна Ефимовна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Черных Мария Ивановна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Черникова Пелагея Викторовна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 xml:space="preserve">Чайкина Анна </w:t>
      </w:r>
      <w:r w:rsidR="00C96410" w:rsidRPr="007F7FBE">
        <w:rPr>
          <w:rFonts w:ascii="Times New Roman" w:hAnsi="Times New Roman" w:cs="Times New Roman"/>
          <w:sz w:val="28"/>
        </w:rPr>
        <w:t xml:space="preserve">Павловна, </w:t>
      </w:r>
      <w:r w:rsidR="002B165A" w:rsidRPr="007F7FBE">
        <w:rPr>
          <w:rFonts w:ascii="Times New Roman" w:hAnsi="Times New Roman" w:cs="Times New Roman"/>
          <w:sz w:val="28"/>
        </w:rPr>
        <w:t>Черников Яков Егорович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 xml:space="preserve">Черникова Евдокия </w:t>
      </w:r>
      <w:r w:rsidR="00C96410" w:rsidRPr="007F7FBE">
        <w:rPr>
          <w:rFonts w:ascii="Times New Roman" w:hAnsi="Times New Roman" w:cs="Times New Roman"/>
          <w:sz w:val="28"/>
        </w:rPr>
        <w:t xml:space="preserve">Филипповна, </w:t>
      </w:r>
      <w:r w:rsidR="002B165A" w:rsidRPr="007F7FBE">
        <w:rPr>
          <w:rFonts w:ascii="Times New Roman" w:hAnsi="Times New Roman" w:cs="Times New Roman"/>
          <w:sz w:val="28"/>
        </w:rPr>
        <w:t>Черных Мария Андреевна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Черных Мария Матвеевна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Черных Мария Кузьминична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Шаталова Александра Васильевна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Шварев Максим Иванович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Шипова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Мария Григорьевна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Шварев Иван Дмитриевич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Шило Анна Константинова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Шипова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</w:t>
      </w:r>
      <w:r w:rsidR="00C96410" w:rsidRPr="007F7FBE">
        <w:rPr>
          <w:rFonts w:ascii="Times New Roman" w:hAnsi="Times New Roman" w:cs="Times New Roman"/>
          <w:sz w:val="28"/>
        </w:rPr>
        <w:t>Евдокия</w:t>
      </w:r>
      <w:r w:rsidR="002B165A" w:rsidRPr="007F7FBE">
        <w:rPr>
          <w:rFonts w:ascii="Times New Roman" w:hAnsi="Times New Roman" w:cs="Times New Roman"/>
          <w:sz w:val="28"/>
        </w:rPr>
        <w:t xml:space="preserve"> Ефимовна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 xml:space="preserve">Шаталова Мария </w:t>
      </w:r>
      <w:r w:rsidR="00C96410" w:rsidRPr="007F7FBE">
        <w:rPr>
          <w:rFonts w:ascii="Times New Roman" w:hAnsi="Times New Roman" w:cs="Times New Roman"/>
          <w:sz w:val="28"/>
        </w:rPr>
        <w:t xml:space="preserve">Филипповна, </w:t>
      </w:r>
      <w:r w:rsidR="002B165A" w:rsidRPr="007F7FBE">
        <w:rPr>
          <w:rFonts w:ascii="Times New Roman" w:hAnsi="Times New Roman" w:cs="Times New Roman"/>
          <w:sz w:val="28"/>
        </w:rPr>
        <w:t>Шаталова Александра Матвеевна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Шаталова Вера Антоновна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Шварева Анна Ефимовна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Шварева Татьяна Митрофановна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Сухарева Евдокия Васильевна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Золотарева Александра Ивановна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165A" w:rsidRPr="007F7FBE">
        <w:rPr>
          <w:rFonts w:ascii="Times New Roman" w:hAnsi="Times New Roman" w:cs="Times New Roman"/>
          <w:sz w:val="28"/>
        </w:rPr>
        <w:t>Борнтиков</w:t>
      </w:r>
      <w:proofErr w:type="spellEnd"/>
      <w:r w:rsidR="002B165A" w:rsidRPr="007F7FBE">
        <w:rPr>
          <w:rFonts w:ascii="Times New Roman" w:hAnsi="Times New Roman" w:cs="Times New Roman"/>
          <w:sz w:val="28"/>
        </w:rPr>
        <w:t xml:space="preserve"> Митрофан Георгиевич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r w:rsidR="002B165A" w:rsidRPr="007F7FBE">
        <w:rPr>
          <w:rFonts w:ascii="Times New Roman" w:hAnsi="Times New Roman" w:cs="Times New Roman"/>
          <w:sz w:val="28"/>
        </w:rPr>
        <w:t>Белокопытов Иван Стефанович</w:t>
      </w:r>
      <w:r w:rsidR="00C96410" w:rsidRPr="007F7FBE">
        <w:rPr>
          <w:rFonts w:ascii="Times New Roman" w:hAnsi="Times New Roman" w:cs="Times New Roman"/>
          <w:sz w:val="28"/>
        </w:rPr>
        <w:t xml:space="preserve">, </w:t>
      </w:r>
      <w:bookmarkStart w:id="0" w:name="_GoBack"/>
      <w:r w:rsidR="002B165A" w:rsidRPr="007F7FBE">
        <w:rPr>
          <w:rFonts w:ascii="Times New Roman" w:hAnsi="Times New Roman" w:cs="Times New Roman"/>
          <w:sz w:val="28"/>
        </w:rPr>
        <w:t>Дедов Виктор Александрович</w:t>
      </w:r>
      <w:bookmarkEnd w:id="0"/>
      <w:r w:rsidR="00C96410" w:rsidRPr="007F7FBE">
        <w:rPr>
          <w:rFonts w:ascii="Times New Roman" w:hAnsi="Times New Roman" w:cs="Times New Roman"/>
          <w:sz w:val="28"/>
        </w:rPr>
        <w:t>.</w:t>
      </w:r>
    </w:p>
    <w:p w:rsidR="00A71F69" w:rsidRPr="00A71F69" w:rsidRDefault="00A71F69" w:rsidP="002B165A">
      <w:pPr>
        <w:spacing w:after="0"/>
        <w:jc w:val="both"/>
        <w:rPr>
          <w:rFonts w:ascii="Times New Roman" w:hAnsi="Times New Roman" w:cs="Times New Roman"/>
          <w:sz w:val="28"/>
        </w:rPr>
      </w:pPr>
      <w:r w:rsidRPr="007F7FBE">
        <w:rPr>
          <w:rFonts w:ascii="Times New Roman" w:hAnsi="Times New Roman" w:cs="Times New Roman"/>
          <w:sz w:val="28"/>
        </w:rPr>
        <w:tab/>
        <w:t xml:space="preserve">Лица, считающие, что они или </w:t>
      </w:r>
      <w:r w:rsidR="002B165A" w:rsidRPr="007F7FBE">
        <w:rPr>
          <w:rFonts w:ascii="Times New Roman" w:hAnsi="Times New Roman" w:cs="Times New Roman"/>
          <w:sz w:val="28"/>
        </w:rPr>
        <w:t>принадлежащие</w:t>
      </w:r>
      <w:r w:rsidRPr="007F7FBE">
        <w:rPr>
          <w:rFonts w:ascii="Times New Roman" w:hAnsi="Times New Roman" w:cs="Times New Roman"/>
          <w:sz w:val="28"/>
        </w:rPr>
        <w:t xml:space="preserve"> им земельные доли необоснованно включены в список невостребованных земельных долей, вправе предоставить в письменной форме </w:t>
      </w:r>
      <w:r w:rsidR="002B165A" w:rsidRPr="007F7FBE">
        <w:rPr>
          <w:rFonts w:ascii="Times New Roman" w:hAnsi="Times New Roman" w:cs="Times New Roman"/>
          <w:sz w:val="28"/>
        </w:rPr>
        <w:t xml:space="preserve">возражения в орган местного самоуправления – Стрелецкое сельское поселение (по месту расположения земельного участка), находящегося в долевой собственности,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 в течении трех месяцев со дня опубликования настоящего сообщения по адресу: 308511, Белгородская область, Белгородский район, с. </w:t>
      </w:r>
      <w:r w:rsidR="00C96410" w:rsidRPr="007F7FBE">
        <w:rPr>
          <w:rFonts w:ascii="Times New Roman" w:hAnsi="Times New Roman" w:cs="Times New Roman"/>
          <w:sz w:val="28"/>
        </w:rPr>
        <w:t>Стрелецкое</w:t>
      </w:r>
      <w:r w:rsidR="002B165A" w:rsidRPr="007F7FBE">
        <w:rPr>
          <w:rFonts w:ascii="Times New Roman" w:hAnsi="Times New Roman" w:cs="Times New Roman"/>
          <w:sz w:val="28"/>
        </w:rPr>
        <w:t xml:space="preserve">, ул. Королева, 36, </w:t>
      </w:r>
      <w:r w:rsidR="002B165A" w:rsidRPr="007F7FBE">
        <w:rPr>
          <w:rFonts w:ascii="Times New Roman" w:hAnsi="Times New Roman" w:cs="Times New Roman"/>
          <w:sz w:val="28"/>
        </w:rPr>
        <w:br/>
        <w:t>т. (4722)38-74-67.</w:t>
      </w:r>
    </w:p>
    <w:sectPr w:rsidR="00A71F69" w:rsidRPr="00A7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5F"/>
    <w:rsid w:val="002B165A"/>
    <w:rsid w:val="003A3A07"/>
    <w:rsid w:val="004D2F4F"/>
    <w:rsid w:val="007F7FBE"/>
    <w:rsid w:val="00A44854"/>
    <w:rsid w:val="00A71F69"/>
    <w:rsid w:val="00C31D29"/>
    <w:rsid w:val="00C96410"/>
    <w:rsid w:val="00ED5B5F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0238C-2AA0-4647-94C8-0CA3E56B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604</Words>
  <Characters>4733</Characters>
  <Application>Microsoft Office Word</Application>
  <DocSecurity>0</DocSecurity>
  <Lines>86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2020-11-25T08:37:00Z</cp:lastPrinted>
  <dcterms:created xsi:type="dcterms:W3CDTF">2020-11-25T07:40:00Z</dcterms:created>
  <dcterms:modified xsi:type="dcterms:W3CDTF">2020-11-25T13:17:00Z</dcterms:modified>
</cp:coreProperties>
</file>